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3" w:rsidRDefault="003B0FBF" w:rsidP="003B0FBF">
      <w:pPr>
        <w:spacing w:after="0" w:line="240" w:lineRule="auto"/>
        <w:ind w:left="142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опросному листу</w:t>
      </w:r>
      <w:r w:rsidR="003B63D3">
        <w:rPr>
          <w:rFonts w:ascii="Times New Roman" w:hAnsi="Times New Roman" w:cs="Times New Roman"/>
          <w:sz w:val="24"/>
          <w:szCs w:val="24"/>
        </w:rPr>
        <w:t xml:space="preserve"> (</w:t>
      </w:r>
      <w:r w:rsidR="00DE6922">
        <w:rPr>
          <w:rFonts w:ascii="Times New Roman" w:hAnsi="Times New Roman" w:cs="Times New Roman"/>
          <w:sz w:val="24"/>
          <w:szCs w:val="24"/>
        </w:rPr>
        <w:t xml:space="preserve">арматуры с </w:t>
      </w:r>
      <w:r w:rsidR="00DE6922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="00DE6922">
        <w:rPr>
          <w:rFonts w:ascii="Times New Roman" w:hAnsi="Times New Roman" w:cs="Times New Roman"/>
          <w:sz w:val="24"/>
          <w:szCs w:val="24"/>
        </w:rPr>
        <w:t xml:space="preserve"> свыше 25мм для сред группы 1, свыше 32мм для сред группы 2 (газ), свыше 200мм для сред группы 2 (жидкость</w:t>
      </w:r>
      <w:r w:rsidR="003B63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перечень документов поставщика</w:t>
      </w:r>
    </w:p>
    <w:p w:rsidR="003B0FBF" w:rsidRPr="00263E3C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1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4"/>
        <w:gridCol w:w="4641"/>
        <w:gridCol w:w="1171"/>
        <w:gridCol w:w="850"/>
        <w:gridCol w:w="851"/>
        <w:gridCol w:w="992"/>
        <w:gridCol w:w="1301"/>
      </w:tblGrid>
      <w:tr w:rsidR="003B0FBF" w:rsidRPr="003B0FBF" w:rsidTr="008F7C21">
        <w:tc>
          <w:tcPr>
            <w:tcW w:w="704" w:type="dxa"/>
            <w:vMerge w:val="restart"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№</w:t>
            </w:r>
          </w:p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0F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0F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41" w:type="dxa"/>
            <w:vMerge w:val="restart"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71" w:type="dxa"/>
            <w:vMerge w:val="restart"/>
            <w:vAlign w:val="center"/>
          </w:tcPr>
          <w:p w:rsidR="003B0FBF" w:rsidRPr="003B0FBF" w:rsidRDefault="003B0FBF" w:rsidP="001B6DF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предложением</w:t>
            </w:r>
          </w:p>
        </w:tc>
        <w:tc>
          <w:tcPr>
            <w:tcW w:w="3994" w:type="dxa"/>
            <w:gridSpan w:val="4"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заказа</w:t>
            </w:r>
          </w:p>
        </w:tc>
      </w:tr>
      <w:tr w:rsidR="003B0FBF" w:rsidRPr="003B0FBF" w:rsidTr="008F7C21">
        <w:tc>
          <w:tcPr>
            <w:tcW w:w="704" w:type="dxa"/>
            <w:vMerge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vMerge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0FBF" w:rsidRPr="003B0FBF" w:rsidRDefault="003B0FBF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утверждения</w:t>
            </w:r>
          </w:p>
        </w:tc>
        <w:tc>
          <w:tcPr>
            <w:tcW w:w="2293" w:type="dxa"/>
            <w:gridSpan w:val="2"/>
            <w:vAlign w:val="center"/>
          </w:tcPr>
          <w:p w:rsidR="003B0FBF" w:rsidRPr="003B0FBF" w:rsidRDefault="003B0FBF" w:rsidP="00384EE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</w:t>
            </w:r>
          </w:p>
        </w:tc>
      </w:tr>
      <w:tr w:rsidR="003B0FBF" w:rsidRPr="003B0FBF" w:rsidTr="008F7C21">
        <w:tc>
          <w:tcPr>
            <w:tcW w:w="704" w:type="dxa"/>
            <w:vMerge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vMerge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3B0FBF" w:rsidRPr="003B0FBF" w:rsidRDefault="003B0FBF" w:rsidP="001B6DF9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:rsidR="003B0FBF" w:rsidRPr="003B0FBF" w:rsidRDefault="003B0FBF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3B0FBF" w:rsidRPr="003B0FBF" w:rsidRDefault="003B0FBF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992" w:type="dxa"/>
            <w:vAlign w:val="center"/>
          </w:tcPr>
          <w:p w:rsidR="003B0FBF" w:rsidRPr="003B0FBF" w:rsidRDefault="003B0FBF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1" w:type="dxa"/>
            <w:vAlign w:val="center"/>
          </w:tcPr>
          <w:p w:rsidR="003B0FBF" w:rsidRPr="003B0FBF" w:rsidRDefault="003B0FBF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1B6DF9" w:rsidRPr="003B0FBF" w:rsidTr="008F7C21">
        <w:trPr>
          <w:trHeight w:val="100"/>
        </w:trPr>
        <w:tc>
          <w:tcPr>
            <w:tcW w:w="704" w:type="dxa"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B0FBF" w:rsidRPr="003B0FBF" w:rsidRDefault="003B0FBF" w:rsidP="003B0FBF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1" w:type="dxa"/>
            <w:vAlign w:val="center"/>
          </w:tcPr>
          <w:p w:rsidR="003B0FBF" w:rsidRPr="003B0FBF" w:rsidRDefault="003B0FBF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B6DF9" w:rsidRPr="003B0FBF" w:rsidTr="008F7C21">
        <w:trPr>
          <w:trHeight w:val="275"/>
        </w:trPr>
        <w:tc>
          <w:tcPr>
            <w:tcW w:w="704" w:type="dxa"/>
            <w:vAlign w:val="center"/>
          </w:tcPr>
          <w:p w:rsidR="003B0FBF" w:rsidRPr="003B0FBF" w:rsidRDefault="001B6DF9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3B0FBF" w:rsidRPr="003B0FBF" w:rsidRDefault="001B6DF9" w:rsidP="001B6DF9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  <w:tc>
          <w:tcPr>
            <w:tcW w:w="1171" w:type="dxa"/>
            <w:vAlign w:val="center"/>
          </w:tcPr>
          <w:p w:rsidR="003B0FBF" w:rsidRPr="003B0FBF" w:rsidRDefault="001B6DF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B0FBF" w:rsidRPr="003B0FBF" w:rsidRDefault="001B6DF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B0FBF" w:rsidRPr="003B0FBF" w:rsidRDefault="003B0FBF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FBF" w:rsidRPr="003B0FBF" w:rsidRDefault="001B6DF9" w:rsidP="001B6DF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3B0FBF" w:rsidRPr="003B0FBF" w:rsidRDefault="00263E3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322"/>
        </w:trPr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Опросной лист насоса (Заполняется Поставщиком)</w:t>
            </w:r>
          </w:p>
        </w:tc>
        <w:tc>
          <w:tcPr>
            <w:tcW w:w="1171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367"/>
        </w:trPr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vAlign w:val="center"/>
          </w:tcPr>
          <w:p w:rsidR="00263E3C" w:rsidRDefault="0044082F" w:rsidP="00DE6922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DE6922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п.23 ТР ТС 032/2013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0D4629" w:rsidP="000D462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839"/>
        </w:trPr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vAlign w:val="center"/>
          </w:tcPr>
          <w:p w:rsidR="00263E3C" w:rsidRDefault="00263E3C" w:rsidP="00DE692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Габаритный и монтажный установочный чертеж и перечень элементов </w:t>
            </w:r>
            <w:r w:rsidR="0044082F">
              <w:rPr>
                <w:rFonts w:ascii="Times New Roman" w:hAnsi="Times New Roman" w:cs="Times New Roman"/>
                <w:sz w:val="20"/>
                <w:szCs w:val="20"/>
              </w:rPr>
              <w:t>сосуда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указанием массы</w:t>
            </w:r>
            <w:r w:rsidR="00DE6922">
              <w:rPr>
                <w:rFonts w:ascii="Times New Roman" w:hAnsi="Times New Roman" w:cs="Times New Roman"/>
                <w:sz w:val="20"/>
                <w:szCs w:val="20"/>
              </w:rPr>
              <w:t xml:space="preserve"> арматуры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vAlign w:val="center"/>
          </w:tcPr>
          <w:p w:rsidR="00263E3C" w:rsidRDefault="00263E3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 общего вида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c>
          <w:tcPr>
            <w:tcW w:w="704" w:type="dxa"/>
            <w:vAlign w:val="center"/>
          </w:tcPr>
          <w:p w:rsidR="00263E3C" w:rsidRDefault="00D06598" w:rsidP="00D0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1" w:type="dxa"/>
            <w:vAlign w:val="center"/>
          </w:tcPr>
          <w:p w:rsidR="00263E3C" w:rsidRDefault="00263E3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Сборочный чертеж с</w:t>
            </w:r>
            <w:r w:rsidR="00D06598">
              <w:rPr>
                <w:rFonts w:ascii="Times New Roman" w:hAnsi="Times New Roman" w:cs="Times New Roman"/>
                <w:sz w:val="20"/>
                <w:szCs w:val="20"/>
              </w:rPr>
              <w:t>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деталировочная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1129A5">
        <w:tc>
          <w:tcPr>
            <w:tcW w:w="704" w:type="dxa"/>
            <w:vAlign w:val="center"/>
          </w:tcPr>
          <w:p w:rsidR="00827D73" w:rsidRDefault="00827D73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1" w:type="dxa"/>
            <w:vAlign w:val="center"/>
          </w:tcPr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проверки качества/инспекции</w:t>
            </w:r>
          </w:p>
        </w:tc>
        <w:tc>
          <w:tcPr>
            <w:tcW w:w="1171" w:type="dxa"/>
            <w:vAlign w:val="center"/>
          </w:tcPr>
          <w:p w:rsidR="00827D73" w:rsidRDefault="000D462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</w:t>
            </w:r>
          </w:p>
        </w:tc>
        <w:tc>
          <w:tcPr>
            <w:tcW w:w="850" w:type="dxa"/>
            <w:vAlign w:val="center"/>
          </w:tcPr>
          <w:p w:rsidR="00827D73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7D73" w:rsidRPr="003B0FBF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827D73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827D73" w:rsidRDefault="00827D73" w:rsidP="001129A5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D06598">
        <w:trPr>
          <w:trHeight w:val="142"/>
        </w:trPr>
        <w:tc>
          <w:tcPr>
            <w:tcW w:w="704" w:type="dxa"/>
            <w:vAlign w:val="center"/>
          </w:tcPr>
          <w:p w:rsidR="00263E3C" w:rsidRDefault="00827D73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1" w:type="dxa"/>
            <w:vAlign w:val="center"/>
          </w:tcPr>
          <w:p w:rsidR="00263E3C" w:rsidRDefault="00D06598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r w:rsidR="00263E3C">
              <w:rPr>
                <w:rFonts w:ascii="Times New Roman" w:hAnsi="Times New Roman" w:cs="Times New Roman"/>
                <w:sz w:val="20"/>
                <w:szCs w:val="20"/>
              </w:rPr>
              <w:t xml:space="preserve"> приемки на заводе изготовителе</w:t>
            </w:r>
          </w:p>
        </w:tc>
        <w:tc>
          <w:tcPr>
            <w:tcW w:w="1171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744C7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D06598">
        <w:trPr>
          <w:trHeight w:val="173"/>
        </w:trPr>
        <w:tc>
          <w:tcPr>
            <w:tcW w:w="704" w:type="dxa"/>
            <w:vAlign w:val="center"/>
          </w:tcPr>
          <w:p w:rsidR="00263E3C" w:rsidRDefault="00827D73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1" w:type="dxa"/>
            <w:vAlign w:val="center"/>
          </w:tcPr>
          <w:p w:rsidR="00263E3C" w:rsidRDefault="00D06598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r w:rsidR="00263E3C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гидравлических испытаний</w:t>
            </w:r>
          </w:p>
        </w:tc>
        <w:tc>
          <w:tcPr>
            <w:tcW w:w="1171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744C7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1129A5">
        <w:trPr>
          <w:trHeight w:val="271"/>
        </w:trPr>
        <w:tc>
          <w:tcPr>
            <w:tcW w:w="704" w:type="dxa"/>
            <w:vAlign w:val="center"/>
          </w:tcPr>
          <w:p w:rsidR="00827D73" w:rsidRDefault="00827D73" w:rsidP="00DE6922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1" w:type="dxa"/>
            <w:vAlign w:val="center"/>
          </w:tcPr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</w:t>
            </w:r>
          </w:p>
        </w:tc>
        <w:tc>
          <w:tcPr>
            <w:tcW w:w="1171" w:type="dxa"/>
            <w:vAlign w:val="center"/>
          </w:tcPr>
          <w:p w:rsidR="00827D73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27D73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7D73" w:rsidRPr="003B0FBF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744C7C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827D73" w:rsidRPr="00D63C06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DE6922">
        <w:trPr>
          <w:trHeight w:val="9439"/>
        </w:trPr>
        <w:tc>
          <w:tcPr>
            <w:tcW w:w="704" w:type="dxa"/>
            <w:vAlign w:val="center"/>
          </w:tcPr>
          <w:p w:rsidR="00827D73" w:rsidRDefault="00827D73" w:rsidP="0066034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41" w:type="dxa"/>
            <w:vAlign w:val="center"/>
          </w:tcPr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 включает в себя:</w:t>
            </w:r>
          </w:p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 конструкции, принципе действия, характеристиках (свойствах) оборудования;</w:t>
            </w:r>
          </w:p>
          <w:p w:rsidR="00827D73" w:rsidRPr="00827D73" w:rsidRDefault="00827D73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монтажу или сборке, наладке или регулировке, техническому обслуживанию и ремонту оборудования;</w:t>
            </w:r>
          </w:p>
          <w:p w:rsidR="00827D73" w:rsidRPr="00827D73" w:rsidRDefault="00827D73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использованию оборудования и меры по обеспечению безопасности, которые необходимо соблюдать при эксплуатации оборудования (включая ввод в эксплуатацию, применение по назначению, техническое обслуживание, все виды ремонта, периодическое диагностирование, испытания, транспортирование, упаковку, консервацию и условия хранения);</w:t>
            </w:r>
          </w:p>
          <w:p w:rsidR="00827D73" w:rsidRPr="00827D73" w:rsidRDefault="00827D73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назначенные показатели (назначенный срок хранения, назначенный срок службы и (или) назначенный ресурс) в зависимости</w:t>
            </w:r>
            <w:r w:rsidR="00DA3B6A">
              <w:rPr>
                <w:rFonts w:ascii="Times New Roman" w:hAnsi="Times New Roman" w:cs="Times New Roman"/>
                <w:sz w:val="20"/>
                <w:szCs w:val="20"/>
              </w:rPr>
              <w:t xml:space="preserve"> от конструктивных особенностей.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По истечении назначенных показателей (назначенного срока хранения, назначенного срока службы и (или) назначенного ресурса), указанных в руководстве (инструкции) по эксплуатации, прекращается эксплуатация оборудования и принимается решение о направлении его в ремонт, или об утилизации, или о проверке и об установлении новых назначенных показателей (назначенного ресурса, срока хранения, срока службы);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перечень критических отказов, возможные ошибочные действия персонала, которые приводят к инциденту или аварии;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действия персонала в случае инцидента, критического отказа или аварии;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критерии предельных состояний;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выводу из эксплуатации и утилизации;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обслуживающего персонала;</w:t>
            </w:r>
          </w:p>
          <w:p w:rsidR="00827D73" w:rsidRDefault="00DA3B6A" w:rsidP="00DA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 контактную информацию изготовителя (уполномоченного изготовителем лица), импортера.</w:t>
            </w:r>
          </w:p>
        </w:tc>
        <w:tc>
          <w:tcPr>
            <w:tcW w:w="1171" w:type="dxa"/>
            <w:vAlign w:val="center"/>
          </w:tcPr>
          <w:p w:rsidR="00827D73" w:rsidRDefault="00DA3B6A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27D73" w:rsidRDefault="00DA3B6A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7D73" w:rsidRPr="003B0FBF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827D73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27D73" w:rsidRPr="00D63C06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DE6922" w:rsidRPr="003B0FBF" w:rsidTr="008939B1">
        <w:trPr>
          <w:trHeight w:val="100"/>
        </w:trPr>
        <w:tc>
          <w:tcPr>
            <w:tcW w:w="704" w:type="dxa"/>
            <w:vAlign w:val="center"/>
          </w:tcPr>
          <w:p w:rsidR="00DE6922" w:rsidRPr="003B0FBF" w:rsidRDefault="00DE6922" w:rsidP="0089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41" w:type="dxa"/>
            <w:vAlign w:val="center"/>
          </w:tcPr>
          <w:p w:rsidR="00DE6922" w:rsidRPr="003B0FBF" w:rsidRDefault="00DE6922" w:rsidP="0089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DE6922" w:rsidRPr="003B0FBF" w:rsidRDefault="00DE6922" w:rsidP="0089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E6922" w:rsidRPr="003B0FBF" w:rsidRDefault="00DE6922" w:rsidP="0089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E6922" w:rsidRPr="003B0FBF" w:rsidRDefault="00DE6922" w:rsidP="00893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E6922" w:rsidRPr="003B0FBF" w:rsidRDefault="00DE6922" w:rsidP="008939B1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1" w:type="dxa"/>
            <w:vAlign w:val="center"/>
          </w:tcPr>
          <w:p w:rsidR="00DE6922" w:rsidRPr="003B0FBF" w:rsidRDefault="00DE6922" w:rsidP="008939B1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63E3C" w:rsidRPr="003B0FBF" w:rsidTr="008F7C21">
        <w:trPr>
          <w:trHeight w:val="788"/>
        </w:trPr>
        <w:tc>
          <w:tcPr>
            <w:tcW w:w="704" w:type="dxa"/>
            <w:vAlign w:val="center"/>
          </w:tcPr>
          <w:p w:rsidR="00263E3C" w:rsidRDefault="00263E3C" w:rsidP="0066034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41" w:type="dxa"/>
            <w:vAlign w:val="center"/>
          </w:tcPr>
          <w:p w:rsidR="00384EEB" w:rsidRDefault="00263E3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ТР ТС 0</w:t>
            </w:r>
            <w:r w:rsidR="00384E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384EE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</w:p>
          <w:p w:rsidR="00263E3C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3,4 категории сосудов при эксплуатации со средой 1 группы (газы);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 категории сосудов при эксплуатации со средой 1 группы (жидкости);</w:t>
            </w:r>
          </w:p>
          <w:p w:rsidR="00384EEB" w:rsidRDefault="00384EEB" w:rsidP="00F0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 категории сосудов при эксплуатации со средой 2 группы (газы)</w:t>
            </w:r>
          </w:p>
        </w:tc>
        <w:tc>
          <w:tcPr>
            <w:tcW w:w="1171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890"/>
        </w:trPr>
        <w:tc>
          <w:tcPr>
            <w:tcW w:w="704" w:type="dxa"/>
            <w:vAlign w:val="center"/>
          </w:tcPr>
          <w:p w:rsidR="00263E3C" w:rsidRDefault="00263E3C" w:rsidP="0066034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41" w:type="dxa"/>
            <w:vAlign w:val="center"/>
          </w:tcPr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Декларацию соответствия ТР ТС 032/2013: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1 группы (газы);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1 группы (жидкости);</w:t>
            </w:r>
          </w:p>
          <w:p w:rsidR="00263E3C" w:rsidRDefault="00384EEB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</w:t>
            </w:r>
            <w:r w:rsidR="000D46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сосудов при эксплуатации со средой 2 группы (газы)</w:t>
            </w:r>
            <w:r w:rsidR="000D4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4629" w:rsidRDefault="000D4629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2 группы (жидкости).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0D4629">
        <w:trPr>
          <w:trHeight w:val="186"/>
        </w:trPr>
        <w:tc>
          <w:tcPr>
            <w:tcW w:w="704" w:type="dxa"/>
            <w:vAlign w:val="center"/>
          </w:tcPr>
          <w:p w:rsidR="00263E3C" w:rsidRDefault="000D4629" w:rsidP="0066034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на материалы</w:t>
            </w:r>
          </w:p>
        </w:tc>
        <w:tc>
          <w:tcPr>
            <w:tcW w:w="1171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0D4629">
        <w:trPr>
          <w:trHeight w:val="231"/>
        </w:trPr>
        <w:tc>
          <w:tcPr>
            <w:tcW w:w="704" w:type="dxa"/>
            <w:vAlign w:val="center"/>
          </w:tcPr>
          <w:p w:rsidR="00263E3C" w:rsidRDefault="000D4629" w:rsidP="0066034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E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соответствия на материалы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0D4629">
        <w:trPr>
          <w:trHeight w:val="70"/>
        </w:trPr>
        <w:tc>
          <w:tcPr>
            <w:tcW w:w="704" w:type="dxa"/>
            <w:vAlign w:val="center"/>
          </w:tcPr>
          <w:p w:rsidR="00263E3C" w:rsidRDefault="000D4629" w:rsidP="0066034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поставляемое субпоставщиком оборудование</w:t>
            </w:r>
          </w:p>
        </w:tc>
        <w:tc>
          <w:tcPr>
            <w:tcW w:w="1171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</w:tbl>
    <w:p w:rsidR="003B0FBF" w:rsidRPr="003B0FBF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</w:p>
    <w:sectPr w:rsidR="003B0FBF" w:rsidRPr="003B0FBF" w:rsidSect="003B0F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9"/>
    <w:rsid w:val="000D4629"/>
    <w:rsid w:val="001B6DF9"/>
    <w:rsid w:val="00263E3C"/>
    <w:rsid w:val="00276393"/>
    <w:rsid w:val="00287DA9"/>
    <w:rsid w:val="00384EEB"/>
    <w:rsid w:val="003B0FBF"/>
    <w:rsid w:val="003B63D3"/>
    <w:rsid w:val="0044082F"/>
    <w:rsid w:val="00660347"/>
    <w:rsid w:val="00744C7C"/>
    <w:rsid w:val="00827D73"/>
    <w:rsid w:val="00831ADD"/>
    <w:rsid w:val="008F7C21"/>
    <w:rsid w:val="00A86B1F"/>
    <w:rsid w:val="00C6633E"/>
    <w:rsid w:val="00CC5336"/>
    <w:rsid w:val="00D06598"/>
    <w:rsid w:val="00DA3B6A"/>
    <w:rsid w:val="00DE6922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AD31-3E79-43FC-9D00-8F5825F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 Александр Валерьевич</dc:creator>
  <cp:keywords/>
  <dc:description/>
  <cp:lastModifiedBy>Нуждин Александр Валерьевич</cp:lastModifiedBy>
  <cp:revision>11</cp:revision>
  <dcterms:created xsi:type="dcterms:W3CDTF">2017-03-16T06:11:00Z</dcterms:created>
  <dcterms:modified xsi:type="dcterms:W3CDTF">2017-03-16T10:25:00Z</dcterms:modified>
</cp:coreProperties>
</file>