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74" w:tblpY="-885"/>
        <w:tblW w:w="14635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35"/>
        <w:gridCol w:w="10699"/>
        <w:gridCol w:w="1701"/>
      </w:tblGrid>
      <w:tr w:rsidR="00162614" w:rsidRPr="0073652A" w:rsidTr="005440CE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9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2614" w:rsidRPr="0073652A" w:rsidTr="005440CE">
        <w:trPr>
          <w:trHeight w:val="300"/>
        </w:trPr>
        <w:tc>
          <w:tcPr>
            <w:tcW w:w="22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2614" w:rsidRPr="0073652A" w:rsidTr="005440C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614" w:rsidRPr="0073652A" w:rsidRDefault="00162614" w:rsidP="001D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СИЗ (для приобре</w:t>
            </w: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тения)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ГОСТ</w:t>
            </w:r>
          </w:p>
        </w:tc>
      </w:tr>
      <w:tr w:rsidR="00FE3F7D" w:rsidRPr="0073652A" w:rsidTr="005440C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7D" w:rsidRDefault="00FE3F7D" w:rsidP="001D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3F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Аппарат дыхательный со шлангом подачи чистого воздуха "Противогаз ПШ-1-155"</w:t>
            </w:r>
          </w:p>
          <w:p w:rsidR="00FE3F7D" w:rsidRDefault="00FE3F7D" w:rsidP="001D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E3F7D" w:rsidRDefault="00946762" w:rsidP="001D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FE3F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шт.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7D" w:rsidRPr="00FE3F7D" w:rsidRDefault="00FE3F7D" w:rsidP="00FE3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3F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Предназначен для защиты органов дыхания, глаз и лица человека при выполнении работ в условиях содержания кислорода в воздухе менее 17% объемных, а также при содержании вредных веществ неизвестного состава и концентраций или при содержании вредных веществ в воздухе более 0,5% объемных, при выполнении работ в замкнутых емкостях, колодцах, цистернах и т.п. в диапазоне температуры окружающей среды от минус 30 до плюс 50 °С. Позволяет выполнять работы, относящиеся к работам на высоте (Правила Минтруда № 155-н "Работа на высоте". Комплектация: -шлем-маска ГОСТ Р 12.4.189-99 с трапециевидными стеклами с клапанной коробкой с клапаном вдоха и выдоха и переговорным устройством, класс 2, коэффициент подсоса под маску: не более 0,0001%. Размер шлем -масок: 1,2,3,4 рост. = 2 шт (рост уточняется отдельно); - соединительные гофрированные трубки с металлическими патрубком и накидной гайкой (резьба круглая 40х4) – 2 шт;</w:t>
            </w:r>
          </w:p>
          <w:p w:rsidR="00FE3F7D" w:rsidRPr="00FE3F7D" w:rsidRDefault="00FE3F7D" w:rsidP="00FE3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3F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элемент фильтрующий для очистки вдыхаемого воздуха от пыли - 1 шт;</w:t>
            </w:r>
          </w:p>
          <w:p w:rsidR="00FE3F7D" w:rsidRPr="00FE3F7D" w:rsidRDefault="00FE3F7D" w:rsidP="00FE3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3F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шланг резино-тканевый, армированный стальной спиралью воздухоподводящий (длина не менее 10 метров) укладка в бухту- 1 шт; - привязь страховочная ПС-03АС служит для удобного закрепления шлангового аппарате на пользователе и для обеспечения страховки от падения с высоты и экстренной эвакуации людей из опасных зон, включая взрывоопасные зоны классов 1 и 2 помещений и наружных установок с категорией взрывоопасной смеси II А согласно ГОСТ Р 30852.0-2002; </w:t>
            </w:r>
          </w:p>
          <w:p w:rsidR="00FE3F7D" w:rsidRPr="00FE3F7D" w:rsidRDefault="00FE3F7D" w:rsidP="00FE3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3F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привязь состоит из двух основных наплечных и набедренных лямок, нагрудных лямок, регулировочных пряжек, крепежного кольца, установленного в лямках на спине с удлинителем - 1 шт.  Масса противогаза - не более 13 кг. Гарантийный срок хранения - 3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7D" w:rsidRPr="00FE3F7D" w:rsidRDefault="00FE3F7D" w:rsidP="00FE3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3F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 ТС 019/2011, ГОСТ 12.4.-236-2013, ГОСТ Р 12.4.189-99, ГОСТ Р ЕН 361-2008, ГОСТ Р ЕН 365-2010</w:t>
            </w:r>
          </w:p>
        </w:tc>
      </w:tr>
      <w:tr w:rsidR="009B0454" w:rsidRPr="0073652A" w:rsidTr="005440C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454" w:rsidRDefault="009B0454" w:rsidP="001D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Гофри</w:t>
            </w:r>
            <w:r w:rsidR="00780F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рованная трубка для противогаза</w:t>
            </w:r>
          </w:p>
          <w:p w:rsidR="009B0454" w:rsidRDefault="009B0454" w:rsidP="001D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B0454" w:rsidRPr="00FE3F7D" w:rsidRDefault="00946762" w:rsidP="001D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</w:t>
            </w:r>
            <w:r w:rsidR="009B0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шт.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454" w:rsidRPr="00FE3F7D" w:rsidRDefault="009B0454" w:rsidP="00FE3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B04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Трубка соединительная служит для поступления очищенного воздуха из фильтра, масса которого более 500 г, под лицевую часть. Она имеет складки, придающие ей необходимую эластичность и упругость при изгибах. Верхний конец соединительной трубки служит для присоединения к лицевой части и состоит из прижима винтного, жестко соединенного поясом монтажным с патрубком вдоха. Нижний конец соединительной трубки состоит из накидной гайки, жестко соединенной поясом монтажным с ниппелем, снабженным резиновым ниппельным кольцом для герметичного присоединения к фильтру. Все соединительные детали  выполнены в металлическом исполнении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454" w:rsidRPr="00FE3F7D" w:rsidRDefault="009B0454" w:rsidP="00FE3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B04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Сертификация в составе противогазов</w:t>
            </w:r>
          </w:p>
        </w:tc>
      </w:tr>
      <w:tr w:rsidR="001F70A8" w:rsidRPr="0073652A" w:rsidTr="005440CE">
        <w:trPr>
          <w:trHeight w:val="26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0A8" w:rsidRDefault="001F70A8" w:rsidP="001D67F3">
            <w:pPr>
              <w:rPr>
                <w:rFonts w:ascii="Times New Roman" w:hAnsi="Times New Roman" w:cs="Times New Roman"/>
                <w:b/>
              </w:rPr>
            </w:pPr>
            <w:r w:rsidRPr="001F70A8">
              <w:rPr>
                <w:rFonts w:ascii="Times New Roman" w:hAnsi="Times New Roman" w:cs="Times New Roman"/>
                <w:b/>
              </w:rPr>
              <w:lastRenderedPageBreak/>
              <w:t>Шлем - маска для противогаза с трапециевдными стеклами</w:t>
            </w:r>
          </w:p>
          <w:p w:rsidR="005440CE" w:rsidRDefault="00946762" w:rsidP="001D67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5440CE">
              <w:rPr>
                <w:rFonts w:ascii="Times New Roman" w:hAnsi="Times New Roman" w:cs="Times New Roman"/>
                <w:b/>
              </w:rPr>
              <w:t xml:space="preserve"> шт.</w:t>
            </w:r>
          </w:p>
          <w:p w:rsidR="001F70A8" w:rsidRPr="00C67A7E" w:rsidRDefault="001F70A8" w:rsidP="001D67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0A8" w:rsidRPr="001F70A8" w:rsidRDefault="001F70A8" w:rsidP="001F70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70A8">
              <w:rPr>
                <w:rFonts w:ascii="Times New Roman" w:hAnsi="Times New Roman" w:cs="Times New Roman"/>
              </w:rPr>
              <w:t>Шлем-маска в составе противогаза предназначена для защиты органов дыхания, глаз, кожных покровов головы человека от воздействия вредных газо- и парообразных в</w:t>
            </w:r>
            <w:r>
              <w:rPr>
                <w:rFonts w:ascii="Times New Roman" w:hAnsi="Times New Roman" w:cs="Times New Roman"/>
              </w:rPr>
              <w:t xml:space="preserve">еществ и аэрозолей. Шлем-маска </w:t>
            </w:r>
            <w:r w:rsidRPr="001F70A8">
              <w:rPr>
                <w:rFonts w:ascii="Times New Roman" w:hAnsi="Times New Roman" w:cs="Times New Roman"/>
              </w:rPr>
              <w:t xml:space="preserve">применяется в комплектации промышленных фильтрующих и изолирующих </w:t>
            </w:r>
            <w:r>
              <w:rPr>
                <w:rFonts w:ascii="Times New Roman" w:hAnsi="Times New Roman" w:cs="Times New Roman"/>
              </w:rPr>
              <w:t xml:space="preserve">шланговых противогазов для </w:t>
            </w:r>
            <w:r w:rsidRPr="001F70A8">
              <w:rPr>
                <w:rFonts w:ascii="Times New Roman" w:hAnsi="Times New Roman" w:cs="Times New Roman"/>
              </w:rPr>
              <w:t xml:space="preserve">работы в различных климатических зонах при температуре от минус 40 до плюс 40°С. </w:t>
            </w:r>
          </w:p>
          <w:p w:rsidR="001F70A8" w:rsidRPr="001F70A8" w:rsidRDefault="001F70A8" w:rsidP="001F70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70A8">
              <w:rPr>
                <w:rFonts w:ascii="Times New Roman" w:hAnsi="Times New Roman" w:cs="Times New Roman"/>
              </w:rPr>
              <w:t xml:space="preserve"> Шлем-маска состоит из резинового корпуса шлем-маски, очкового узла с трапециевидными стеклами, клапанной коробки и переговорного устройства. </w:t>
            </w:r>
          </w:p>
          <w:p w:rsidR="001F70A8" w:rsidRPr="001F70A8" w:rsidRDefault="001F70A8" w:rsidP="001F70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70A8">
              <w:rPr>
                <w:rFonts w:ascii="Times New Roman" w:hAnsi="Times New Roman" w:cs="Times New Roman"/>
              </w:rPr>
              <w:t>Клапанная коробка служит для распределения потоков вдыхаемого и выдыхаемого воздуха. На внутренней поверхности шлем-маски отформованы обтекатели, направляющие вдыхаемый воздух к очковым стеклам с целью предотвращения их запотевания. Соединительный узел шлем-маски имеет резьбу Кр 40х4 по ГОСТ 8762-75.</w:t>
            </w:r>
          </w:p>
          <w:p w:rsidR="001F70A8" w:rsidRPr="007B6189" w:rsidRDefault="001F70A8" w:rsidP="001F70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70A8">
              <w:rPr>
                <w:rFonts w:ascii="Times New Roman" w:hAnsi="Times New Roman" w:cs="Times New Roman"/>
              </w:rPr>
              <w:t>Шлем - маска изготавливается 1,2,3,4 ростов. Площадь поля зрения - не менее 70%. Гарантийный срок хранения - не менее 6 лет. Коэфициент подсоса стандартного масляного тумана под лицевую часть, %, не более 0,0001%. 2 класс по ГОСТ Р 12.4.189-99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0A8" w:rsidRPr="007B6189" w:rsidRDefault="001F70A8" w:rsidP="00DB7DAD">
            <w:pPr>
              <w:rPr>
                <w:rFonts w:ascii="Times New Roman" w:hAnsi="Times New Roman" w:cs="Times New Roman"/>
              </w:rPr>
            </w:pPr>
            <w:r w:rsidRPr="001F70A8">
              <w:rPr>
                <w:rFonts w:ascii="Times New Roman" w:hAnsi="Times New Roman" w:cs="Times New Roman"/>
              </w:rPr>
              <w:t>ТР ТС 019/201</w:t>
            </w:r>
            <w:r>
              <w:rPr>
                <w:rFonts w:ascii="Times New Roman" w:hAnsi="Times New Roman" w:cs="Times New Roman"/>
              </w:rPr>
              <w:t>1, ГОСТ Р 12.4.189-99 (2 класс)</w:t>
            </w:r>
          </w:p>
        </w:tc>
      </w:tr>
      <w:tr w:rsidR="00126069" w:rsidRPr="0073652A" w:rsidTr="005440CE">
        <w:trPr>
          <w:trHeight w:val="26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69" w:rsidRPr="00F020E2" w:rsidRDefault="00126069" w:rsidP="001260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Сумка для </w:t>
            </w:r>
            <w:r w:rsidRPr="00F020E2">
              <w:rPr>
                <w:rFonts w:ascii="Times New Roman" w:hAnsi="Times New Roman" w:cs="Times New Roman"/>
                <w:b/>
              </w:rPr>
              <w:t>противогаза фильтрующего винилискожа</w:t>
            </w:r>
          </w:p>
          <w:p w:rsidR="00126069" w:rsidRPr="00F020E2" w:rsidRDefault="00946762" w:rsidP="001260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  <w:r w:rsidR="00126069">
              <w:rPr>
                <w:rFonts w:ascii="Times New Roman" w:hAnsi="Times New Roman" w:cs="Times New Roman"/>
                <w:b/>
              </w:rPr>
              <w:t xml:space="preserve"> шт.</w:t>
            </w:r>
          </w:p>
          <w:p w:rsidR="00126069" w:rsidRPr="00F020E2" w:rsidRDefault="00126069" w:rsidP="001260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69" w:rsidRPr="00F020E2" w:rsidRDefault="00126069" w:rsidP="00126069">
            <w:pPr>
              <w:jc w:val="both"/>
              <w:rPr>
                <w:rFonts w:ascii="Times New Roman" w:hAnsi="Times New Roman" w:cs="Times New Roman"/>
              </w:rPr>
            </w:pPr>
            <w:r w:rsidRPr="00F020E2">
              <w:rPr>
                <w:rFonts w:ascii="Times New Roman" w:hAnsi="Times New Roman" w:cs="Times New Roman"/>
              </w:rPr>
              <w:t>Сумка универсальная для хранения и ношения фильтрующего противогаза. Сумка имеет два отделения, которые закрываются клапанами, одно отделение с отве</w:t>
            </w:r>
            <w:r w:rsidR="00946762">
              <w:rPr>
                <w:rFonts w:ascii="Times New Roman" w:hAnsi="Times New Roman" w:cs="Times New Roman"/>
              </w:rPr>
              <w:t>р</w:t>
            </w:r>
            <w:r w:rsidRPr="00F020E2">
              <w:rPr>
                <w:rFonts w:ascii="Times New Roman" w:hAnsi="Times New Roman" w:cs="Times New Roman"/>
              </w:rPr>
              <w:t>стием на дне сумки для укладки фильтра противогаза. Сумка имеет плечевой ремень с передвижными пряжками, а также поясной ремень. Поясной ремень должен иметь максимальную длину не менее 1500 мм. На сумке должно быть обозначение предприятия изготовителя, дата выпуска, обозначение технических условий завода изготовителя. Сумка должна вмещать в себя все виды лицевых частей, гофротрубку и любые по габариту фильтры противогазовые. Размеры сумки по высоте не менее 210 мм, по длине - не менее 300 мм, по ширине - не менее 120 мм. По периметру и с боков установлена текстильная застежка типа Велькро-липучка шириной не менее 25 мм. Материал сумки - винилискожа. Цвет - сигнальный красный. Гарантийный срок хранения - не менее 15 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69" w:rsidRPr="00F020E2" w:rsidRDefault="00126069" w:rsidP="00126069">
            <w:pPr>
              <w:jc w:val="center"/>
              <w:rPr>
                <w:rFonts w:ascii="Times New Roman" w:hAnsi="Times New Roman" w:cs="Times New Roman"/>
              </w:rPr>
            </w:pPr>
            <w:r w:rsidRPr="00F020E2">
              <w:rPr>
                <w:rFonts w:ascii="Times New Roman" w:hAnsi="Times New Roman" w:cs="Times New Roman"/>
              </w:rPr>
              <w:t>Сертификация в составе фильтрующих противогазов.</w:t>
            </w:r>
          </w:p>
        </w:tc>
      </w:tr>
      <w:tr w:rsidR="00126069" w:rsidRPr="0073652A" w:rsidTr="005440CE">
        <w:trPr>
          <w:trHeight w:val="26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69" w:rsidRPr="00F020E2" w:rsidRDefault="00126069" w:rsidP="00126069">
            <w:pPr>
              <w:rPr>
                <w:rFonts w:ascii="Times New Roman" w:hAnsi="Times New Roman" w:cs="Times New Roman"/>
                <w:b/>
              </w:rPr>
            </w:pPr>
            <w:r w:rsidRPr="00F020E2">
              <w:rPr>
                <w:rFonts w:ascii="Times New Roman" w:hAnsi="Times New Roman" w:cs="Times New Roman"/>
                <w:b/>
              </w:rPr>
              <w:lastRenderedPageBreak/>
              <w:t>Сумка для противогаза фильтрующего х/б</w:t>
            </w:r>
          </w:p>
          <w:p w:rsidR="00126069" w:rsidRPr="00F020E2" w:rsidRDefault="00946762" w:rsidP="001260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</w:t>
            </w:r>
            <w:r w:rsidR="00126069">
              <w:rPr>
                <w:rFonts w:ascii="Times New Roman" w:hAnsi="Times New Roman" w:cs="Times New Roman"/>
                <w:b/>
              </w:rPr>
              <w:t xml:space="preserve"> шт.</w:t>
            </w:r>
          </w:p>
          <w:p w:rsidR="00126069" w:rsidRPr="00F020E2" w:rsidRDefault="00126069" w:rsidP="001260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69" w:rsidRPr="00F020E2" w:rsidRDefault="00126069" w:rsidP="00126069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F020E2">
              <w:rPr>
                <w:rFonts w:ascii="Times New Roman" w:hAnsi="Times New Roman" w:cs="Times New Roman"/>
              </w:rPr>
              <w:t>Сумка для противогаза тип 2 ТУ 2568-028-05795731-2009 предназначена для хранения и ношения противогаза. Сумка имеет два отделения и закрывается клапаном. Фильтр размещается в отделении с отверстием в дне сумки. Сумка выполнена из хлопчатобумажного материала защитного цвета.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69" w:rsidRPr="00F020E2" w:rsidRDefault="00126069" w:rsidP="00126069">
            <w:pPr>
              <w:rPr>
                <w:rFonts w:ascii="Times New Roman" w:hAnsi="Times New Roman" w:cs="Times New Roman"/>
              </w:rPr>
            </w:pPr>
            <w:r w:rsidRPr="00F020E2">
              <w:rPr>
                <w:rFonts w:ascii="Times New Roman" w:hAnsi="Times New Roman" w:cs="Times New Roman"/>
              </w:rPr>
              <w:t>Сертификация в составе фильтрующих противогазов.</w:t>
            </w:r>
          </w:p>
        </w:tc>
      </w:tr>
      <w:tr w:rsidR="00126069" w:rsidRPr="0073652A" w:rsidTr="005440CE">
        <w:trPr>
          <w:trHeight w:val="25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69" w:rsidRPr="00F020E2" w:rsidRDefault="00126069" w:rsidP="00126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0E2">
              <w:rPr>
                <w:rFonts w:ascii="Times New Roman" w:eastAsia="Times New Roman" w:hAnsi="Times New Roman" w:cs="Times New Roman"/>
                <w:b/>
                <w:lang w:eastAsia="ru-RU"/>
              </w:rPr>
              <w:t>Полумаска фильтрующая (респиратор) 8101</w:t>
            </w:r>
          </w:p>
          <w:p w:rsidR="00126069" w:rsidRPr="00F020E2" w:rsidRDefault="00126069" w:rsidP="00126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26069" w:rsidRPr="00F020E2" w:rsidRDefault="00946762" w:rsidP="00126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310</w:t>
            </w:r>
            <w:r w:rsidR="001260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шт.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69" w:rsidRPr="00F020E2" w:rsidRDefault="00126069" w:rsidP="001260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E2">
              <w:rPr>
                <w:rFonts w:ascii="Times New Roman" w:eastAsia="Times New Roman" w:hAnsi="Times New Roman" w:cs="Times New Roman"/>
                <w:lang w:eastAsia="ru-RU"/>
              </w:rPr>
              <w:t>8101: СТЕПЕНЬ ЗАЩИТЫ: FFP 1 (до 4 ПДК). ВНУТРЕННИЙ СЛОЙ: гипоаллергенный материал. КЛАПАН: нет. ТЕМПЕРАТУРНЫЙ ДИАПАЗОН: от -30°C до +70°C повыш влажн.</w:t>
            </w:r>
          </w:p>
          <w:p w:rsidR="00126069" w:rsidRPr="00F020E2" w:rsidRDefault="00126069" w:rsidP="001260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E2">
              <w:rPr>
                <w:rFonts w:ascii="Times New Roman" w:eastAsia="Times New Roman" w:hAnsi="Times New Roman" w:cs="Times New Roman"/>
                <w:lang w:eastAsia="ru-RU"/>
              </w:rPr>
              <w:t>Обязательное наличие маркировки на каждой полумаске с обозначением производителя, класса защиты.  Указание гарантийного срока хранения.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69" w:rsidRPr="00F020E2" w:rsidRDefault="00126069" w:rsidP="001260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020E2">
              <w:rPr>
                <w:rFonts w:ascii="Times New Roman" w:eastAsia="Times New Roman" w:hAnsi="Times New Roman" w:cs="Times New Roman"/>
                <w:noProof/>
                <w:lang w:eastAsia="ru-RU"/>
              </w:rPr>
              <w:t>ГОСТ Р 12.4.191-99</w:t>
            </w:r>
            <w:r w:rsidRPr="00F020E2">
              <w:rPr>
                <w:rFonts w:ascii="Times New Roman" w:eastAsia="Times New Roman" w:hAnsi="Times New Roman" w:cs="Times New Roman"/>
                <w:noProof/>
                <w:lang w:eastAsia="ru-RU"/>
              </w:rPr>
              <w:br/>
              <w:t>ТР ТС 019-2011</w:t>
            </w:r>
          </w:p>
        </w:tc>
      </w:tr>
      <w:tr w:rsidR="00126069" w:rsidRPr="0073652A" w:rsidTr="005440CE">
        <w:trPr>
          <w:trHeight w:val="25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69" w:rsidRDefault="00126069" w:rsidP="00126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b/>
                <w:lang w:eastAsia="ru-RU"/>
              </w:rPr>
              <w:t>Полумаска фильтрующая Кама-Нова V FFР2 RD, Кама-Профи V FFP2 RD)</w:t>
            </w:r>
          </w:p>
          <w:p w:rsidR="00126069" w:rsidRDefault="00126069" w:rsidP="00126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26069" w:rsidRPr="00F020E2" w:rsidRDefault="00946762" w:rsidP="00126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4060</w:t>
            </w:r>
            <w:r w:rsidR="001260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шт.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69" w:rsidRPr="00460062" w:rsidRDefault="00126069" w:rsidP="00126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 xml:space="preserve">Полумаска фильтрующая предназначена для защиты органов дыхания человека от аэрозолей различных видов при концентрации не более 200 ПДК. </w:t>
            </w:r>
          </w:p>
          <w:p w:rsidR="00126069" w:rsidRPr="00460062" w:rsidRDefault="00126069" w:rsidP="00126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 xml:space="preserve">Состав: </w:t>
            </w:r>
          </w:p>
          <w:p w:rsidR="00126069" w:rsidRPr="00460062" w:rsidRDefault="00126069" w:rsidP="00126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>- полумаска изготовлена из 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ильтрующего материала, выполнен</w:t>
            </w: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 xml:space="preserve">ного из 3-х слоев, </w:t>
            </w:r>
          </w:p>
          <w:p w:rsidR="00126069" w:rsidRPr="00460062" w:rsidRDefault="00126069" w:rsidP="00126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>- эластичное оголовье с четырьмя точками крепления,</w:t>
            </w:r>
          </w:p>
          <w:p w:rsidR="00126069" w:rsidRPr="00460062" w:rsidRDefault="00126069" w:rsidP="00126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>- клапан выдоха по центру полумаски,</w:t>
            </w:r>
          </w:p>
          <w:p w:rsidR="00126069" w:rsidRPr="00460062" w:rsidRDefault="00126069" w:rsidP="00126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 xml:space="preserve">- носовой зажим, на котором изнутри полумаски закреплен слой вспененного материала </w:t>
            </w:r>
          </w:p>
          <w:p w:rsidR="00126069" w:rsidRPr="00460062" w:rsidRDefault="00126069" w:rsidP="00126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 xml:space="preserve">Класс защиты по аэрозолям 2 – средней эффективности (До 12 ПДК) </w:t>
            </w:r>
          </w:p>
          <w:p w:rsidR="00126069" w:rsidRPr="00460062" w:rsidRDefault="00126069" w:rsidP="00126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>Размер – универсальный</w:t>
            </w:r>
          </w:p>
          <w:p w:rsidR="00126069" w:rsidRPr="00460062" w:rsidRDefault="00126069" w:rsidP="00126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 xml:space="preserve"> Полумаска многоразового применения – обязательная маркировка на полумаске R</w:t>
            </w:r>
          </w:p>
          <w:p w:rsidR="00126069" w:rsidRPr="00460062" w:rsidRDefault="00126069" w:rsidP="00126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 xml:space="preserve"> Устойчивость к запылению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обязательная маркировка на полу</w:t>
            </w: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>маске D</w:t>
            </w:r>
          </w:p>
          <w:p w:rsidR="00126069" w:rsidRPr="00460062" w:rsidRDefault="00126069" w:rsidP="00126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 xml:space="preserve"> Полумаска должна иметь индивидуальную упаковку, в каждой упаковке должна быть памятка по использованию изделия. Поставляется в сложенном виде. В рабочем состоянии каркасность полумаски и плотность прилегания к лицу обеспечивается за счет четырехпанельного фильтрующего корп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уса. Техническая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характеристика</w:t>
            </w: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126069" w:rsidRPr="00460062" w:rsidRDefault="00126069" w:rsidP="00126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>- Коэффициент проницаемости по стандартному масляному туману– не более 1,0 % при расходе воздушного потока 95 куб дм \ мин</w:t>
            </w:r>
          </w:p>
          <w:p w:rsidR="00126069" w:rsidRPr="00460062" w:rsidRDefault="00126069" w:rsidP="00126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>Масса: не более 15 гр. Гарантийный срок хранения противогаза: не менее 3 лет</w:t>
            </w:r>
          </w:p>
          <w:p w:rsidR="00126069" w:rsidRPr="00F020E2" w:rsidRDefault="00126069" w:rsidP="00126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>Обязательное наличие маркировки на каждой полумаске с обозначением производителя, класса защиты.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69" w:rsidRPr="00460062" w:rsidRDefault="00126069" w:rsidP="001260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t>ГОСТ Р 12.4.191-2011</w:t>
            </w:r>
          </w:p>
          <w:p w:rsidR="00126069" w:rsidRPr="00F020E2" w:rsidRDefault="00126069" w:rsidP="001260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noProof/>
                <w:lang w:eastAsia="ru-RU"/>
              </w:rPr>
              <w:t>ТР ТС 019-2011</w:t>
            </w:r>
          </w:p>
        </w:tc>
      </w:tr>
    </w:tbl>
    <w:p w:rsidR="006E6467" w:rsidRDefault="006E6467" w:rsidP="00494BA7">
      <w:bookmarkStart w:id="0" w:name="_GoBack"/>
      <w:bookmarkEnd w:id="0"/>
    </w:p>
    <w:sectPr w:rsidR="006E6467" w:rsidSect="00156A07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E97" w:rsidRDefault="00D27E97" w:rsidP="00EF1E11">
      <w:pPr>
        <w:spacing w:after="0" w:line="240" w:lineRule="auto"/>
      </w:pPr>
      <w:r>
        <w:separator/>
      </w:r>
    </w:p>
  </w:endnote>
  <w:endnote w:type="continuationSeparator" w:id="0">
    <w:p w:rsidR="00D27E97" w:rsidRDefault="00D27E97" w:rsidP="00EF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239252"/>
      <w:docPartObj>
        <w:docPartGallery w:val="Page Numbers (Bottom of Page)"/>
        <w:docPartUnique/>
      </w:docPartObj>
    </w:sdtPr>
    <w:sdtEndPr/>
    <w:sdtContent>
      <w:p w:rsidR="007540B1" w:rsidRDefault="007540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762">
          <w:rPr>
            <w:noProof/>
          </w:rPr>
          <w:t>3</w:t>
        </w:r>
        <w:r>
          <w:fldChar w:fldCharType="end"/>
        </w:r>
      </w:p>
    </w:sdtContent>
  </w:sdt>
  <w:p w:rsidR="007540B1" w:rsidRDefault="007540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E97" w:rsidRDefault="00D27E97" w:rsidP="00EF1E11">
      <w:pPr>
        <w:spacing w:after="0" w:line="240" w:lineRule="auto"/>
      </w:pPr>
      <w:r>
        <w:separator/>
      </w:r>
    </w:p>
  </w:footnote>
  <w:footnote w:type="continuationSeparator" w:id="0">
    <w:p w:rsidR="00D27E97" w:rsidRDefault="00D27E97" w:rsidP="00EF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30F2"/>
    <w:multiLevelType w:val="multilevel"/>
    <w:tmpl w:val="D31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C2F58"/>
    <w:multiLevelType w:val="multilevel"/>
    <w:tmpl w:val="FF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7"/>
    <w:rsid w:val="000049EF"/>
    <w:rsid w:val="0000581A"/>
    <w:rsid w:val="00023C78"/>
    <w:rsid w:val="0002542A"/>
    <w:rsid w:val="000260AE"/>
    <w:rsid w:val="00047364"/>
    <w:rsid w:val="00072261"/>
    <w:rsid w:val="000A4122"/>
    <w:rsid w:val="000B0119"/>
    <w:rsid w:val="000D26E6"/>
    <w:rsid w:val="000E0B07"/>
    <w:rsid w:val="00106AE8"/>
    <w:rsid w:val="00111FCF"/>
    <w:rsid w:val="00114455"/>
    <w:rsid w:val="00115680"/>
    <w:rsid w:val="00126069"/>
    <w:rsid w:val="00127639"/>
    <w:rsid w:val="00156A07"/>
    <w:rsid w:val="00162614"/>
    <w:rsid w:val="00181A12"/>
    <w:rsid w:val="001B06C7"/>
    <w:rsid w:val="001B114F"/>
    <w:rsid w:val="001B7A05"/>
    <w:rsid w:val="001B7DEF"/>
    <w:rsid w:val="001C28E2"/>
    <w:rsid w:val="001D1536"/>
    <w:rsid w:val="001D5552"/>
    <w:rsid w:val="001D67F3"/>
    <w:rsid w:val="001F5AEC"/>
    <w:rsid w:val="001F70A8"/>
    <w:rsid w:val="002053CF"/>
    <w:rsid w:val="002066BF"/>
    <w:rsid w:val="002239B6"/>
    <w:rsid w:val="002268DF"/>
    <w:rsid w:val="0022768D"/>
    <w:rsid w:val="0024192D"/>
    <w:rsid w:val="00241D2E"/>
    <w:rsid w:val="002516E6"/>
    <w:rsid w:val="00266035"/>
    <w:rsid w:val="00272D49"/>
    <w:rsid w:val="00275274"/>
    <w:rsid w:val="00282034"/>
    <w:rsid w:val="00284054"/>
    <w:rsid w:val="002978B9"/>
    <w:rsid w:val="002B3C0A"/>
    <w:rsid w:val="002C1FC7"/>
    <w:rsid w:val="002D13B3"/>
    <w:rsid w:val="002D2478"/>
    <w:rsid w:val="003016C3"/>
    <w:rsid w:val="00306004"/>
    <w:rsid w:val="00310A35"/>
    <w:rsid w:val="003157BF"/>
    <w:rsid w:val="00316889"/>
    <w:rsid w:val="003176A2"/>
    <w:rsid w:val="00321B70"/>
    <w:rsid w:val="00333D4D"/>
    <w:rsid w:val="00336465"/>
    <w:rsid w:val="003450E9"/>
    <w:rsid w:val="00347E3A"/>
    <w:rsid w:val="00370B62"/>
    <w:rsid w:val="003754C9"/>
    <w:rsid w:val="00395AE8"/>
    <w:rsid w:val="00397A29"/>
    <w:rsid w:val="003A2572"/>
    <w:rsid w:val="003B0B09"/>
    <w:rsid w:val="003B4D5C"/>
    <w:rsid w:val="003C2C10"/>
    <w:rsid w:val="003D2DDA"/>
    <w:rsid w:val="003F796A"/>
    <w:rsid w:val="004061CF"/>
    <w:rsid w:val="00414DF5"/>
    <w:rsid w:val="00443165"/>
    <w:rsid w:val="004438E9"/>
    <w:rsid w:val="00460062"/>
    <w:rsid w:val="00466305"/>
    <w:rsid w:val="004772BB"/>
    <w:rsid w:val="00487D87"/>
    <w:rsid w:val="00494BA7"/>
    <w:rsid w:val="004F05EE"/>
    <w:rsid w:val="004F2109"/>
    <w:rsid w:val="004F22BA"/>
    <w:rsid w:val="00516092"/>
    <w:rsid w:val="0053164F"/>
    <w:rsid w:val="005318B8"/>
    <w:rsid w:val="005440CE"/>
    <w:rsid w:val="00554721"/>
    <w:rsid w:val="005600D1"/>
    <w:rsid w:val="00565601"/>
    <w:rsid w:val="00565E70"/>
    <w:rsid w:val="00571DB7"/>
    <w:rsid w:val="005732D6"/>
    <w:rsid w:val="005878EB"/>
    <w:rsid w:val="00593539"/>
    <w:rsid w:val="005C26DC"/>
    <w:rsid w:val="005F1ED0"/>
    <w:rsid w:val="006007AD"/>
    <w:rsid w:val="00632DFC"/>
    <w:rsid w:val="00641CD9"/>
    <w:rsid w:val="00653EA6"/>
    <w:rsid w:val="006567FA"/>
    <w:rsid w:val="0067752C"/>
    <w:rsid w:val="00691E4D"/>
    <w:rsid w:val="00692B0C"/>
    <w:rsid w:val="006A3EDE"/>
    <w:rsid w:val="006A4482"/>
    <w:rsid w:val="006A536B"/>
    <w:rsid w:val="006B0EEE"/>
    <w:rsid w:val="006B3412"/>
    <w:rsid w:val="006D600D"/>
    <w:rsid w:val="006E6467"/>
    <w:rsid w:val="006E6A9A"/>
    <w:rsid w:val="006F7326"/>
    <w:rsid w:val="007049AE"/>
    <w:rsid w:val="0071749B"/>
    <w:rsid w:val="00731978"/>
    <w:rsid w:val="00733E33"/>
    <w:rsid w:val="0073652A"/>
    <w:rsid w:val="007540B1"/>
    <w:rsid w:val="007636D2"/>
    <w:rsid w:val="00780F5D"/>
    <w:rsid w:val="00787DF1"/>
    <w:rsid w:val="007931D2"/>
    <w:rsid w:val="007A7EB3"/>
    <w:rsid w:val="007B6189"/>
    <w:rsid w:val="007C205E"/>
    <w:rsid w:val="007C523B"/>
    <w:rsid w:val="007D5892"/>
    <w:rsid w:val="007F476B"/>
    <w:rsid w:val="00801716"/>
    <w:rsid w:val="00832BEA"/>
    <w:rsid w:val="00847188"/>
    <w:rsid w:val="00854C9B"/>
    <w:rsid w:val="008557F5"/>
    <w:rsid w:val="00861605"/>
    <w:rsid w:val="008633C6"/>
    <w:rsid w:val="00873829"/>
    <w:rsid w:val="00880FF1"/>
    <w:rsid w:val="008837EF"/>
    <w:rsid w:val="00885B09"/>
    <w:rsid w:val="0089407D"/>
    <w:rsid w:val="008A14C6"/>
    <w:rsid w:val="008A661E"/>
    <w:rsid w:val="008B1F9E"/>
    <w:rsid w:val="008F0BB3"/>
    <w:rsid w:val="008F4499"/>
    <w:rsid w:val="008F4BC2"/>
    <w:rsid w:val="00903CB3"/>
    <w:rsid w:val="00912AEC"/>
    <w:rsid w:val="00936AD8"/>
    <w:rsid w:val="00936D3E"/>
    <w:rsid w:val="0094439F"/>
    <w:rsid w:val="009464D2"/>
    <w:rsid w:val="00946762"/>
    <w:rsid w:val="00996691"/>
    <w:rsid w:val="009A5CDA"/>
    <w:rsid w:val="009B0454"/>
    <w:rsid w:val="009C7187"/>
    <w:rsid w:val="009C7A0F"/>
    <w:rsid w:val="009D109D"/>
    <w:rsid w:val="009E0721"/>
    <w:rsid w:val="00A0298A"/>
    <w:rsid w:val="00A10579"/>
    <w:rsid w:val="00A24C61"/>
    <w:rsid w:val="00A35B8A"/>
    <w:rsid w:val="00A40AF7"/>
    <w:rsid w:val="00A41C84"/>
    <w:rsid w:val="00A426EF"/>
    <w:rsid w:val="00A557BA"/>
    <w:rsid w:val="00A66486"/>
    <w:rsid w:val="00A70F04"/>
    <w:rsid w:val="00A7181D"/>
    <w:rsid w:val="00A768A1"/>
    <w:rsid w:val="00A776F3"/>
    <w:rsid w:val="00AA7D10"/>
    <w:rsid w:val="00AB3721"/>
    <w:rsid w:val="00AB6AC8"/>
    <w:rsid w:val="00AC0DED"/>
    <w:rsid w:val="00AC5B9A"/>
    <w:rsid w:val="00AE5ED8"/>
    <w:rsid w:val="00AF239F"/>
    <w:rsid w:val="00AF4206"/>
    <w:rsid w:val="00B40E90"/>
    <w:rsid w:val="00B45638"/>
    <w:rsid w:val="00B4635E"/>
    <w:rsid w:val="00B601AD"/>
    <w:rsid w:val="00B910FB"/>
    <w:rsid w:val="00BA7CD3"/>
    <w:rsid w:val="00BB1FFC"/>
    <w:rsid w:val="00BC094B"/>
    <w:rsid w:val="00BD4E02"/>
    <w:rsid w:val="00BD68AC"/>
    <w:rsid w:val="00BE7023"/>
    <w:rsid w:val="00C16144"/>
    <w:rsid w:val="00C56049"/>
    <w:rsid w:val="00C67A7E"/>
    <w:rsid w:val="00CB4B52"/>
    <w:rsid w:val="00CB773C"/>
    <w:rsid w:val="00CE760C"/>
    <w:rsid w:val="00D04BF3"/>
    <w:rsid w:val="00D11D02"/>
    <w:rsid w:val="00D201EE"/>
    <w:rsid w:val="00D27E97"/>
    <w:rsid w:val="00D66072"/>
    <w:rsid w:val="00D76A5B"/>
    <w:rsid w:val="00D93637"/>
    <w:rsid w:val="00D94617"/>
    <w:rsid w:val="00DA2699"/>
    <w:rsid w:val="00DA404D"/>
    <w:rsid w:val="00DA5C59"/>
    <w:rsid w:val="00DB7DAD"/>
    <w:rsid w:val="00DE3E86"/>
    <w:rsid w:val="00DF2BE4"/>
    <w:rsid w:val="00DF2D75"/>
    <w:rsid w:val="00DF58C6"/>
    <w:rsid w:val="00E118B6"/>
    <w:rsid w:val="00E23F24"/>
    <w:rsid w:val="00E43E29"/>
    <w:rsid w:val="00E51B8E"/>
    <w:rsid w:val="00E72153"/>
    <w:rsid w:val="00EC16BB"/>
    <w:rsid w:val="00EE0704"/>
    <w:rsid w:val="00EF1E11"/>
    <w:rsid w:val="00F020E2"/>
    <w:rsid w:val="00F2033F"/>
    <w:rsid w:val="00F4789E"/>
    <w:rsid w:val="00F92CC2"/>
    <w:rsid w:val="00F973E4"/>
    <w:rsid w:val="00FA12FF"/>
    <w:rsid w:val="00FB070E"/>
    <w:rsid w:val="00FC5E4D"/>
    <w:rsid w:val="00FE3F7D"/>
    <w:rsid w:val="00FF053C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71FD"/>
  <w15:docId w15:val="{1A15DD2A-3166-4D2E-BE7E-6302A6F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3EA6"/>
    <w:rPr>
      <w:b/>
      <w:bCs/>
    </w:rPr>
  </w:style>
  <w:style w:type="paragraph" w:styleId="a6">
    <w:name w:val="Normal (Web)"/>
    <w:basedOn w:val="a"/>
    <w:uiPriority w:val="99"/>
    <w:semiHidden/>
    <w:unhideWhenUsed/>
    <w:rsid w:val="00653EA6"/>
    <w:pPr>
      <w:spacing w:after="0" w:line="240" w:lineRule="atLeas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E11"/>
  </w:style>
  <w:style w:type="paragraph" w:styleId="a9">
    <w:name w:val="footer"/>
    <w:basedOn w:val="a"/>
    <w:link w:val="aa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E11"/>
  </w:style>
  <w:style w:type="character" w:customStyle="1" w:styleId="ah-prodlist-cellleft1">
    <w:name w:val="ah-prodlist-celllef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customStyle="1" w:styleId="ah-prodlist-cellright1">
    <w:name w:val="ah-prodlist-cellrigh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styleId="ab">
    <w:name w:val="Hyperlink"/>
    <w:basedOn w:val="a0"/>
    <w:uiPriority w:val="99"/>
    <w:semiHidden/>
    <w:unhideWhenUsed/>
    <w:rsid w:val="001B114F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2D3"/>
                                        <w:left w:val="single" w:sz="6" w:space="9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79667718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22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1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016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4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Светлана Александровна</dc:creator>
  <cp:keywords/>
  <dc:description/>
  <cp:lastModifiedBy>Галимова Альмира Рифгатовна</cp:lastModifiedBy>
  <cp:revision>69</cp:revision>
  <dcterms:created xsi:type="dcterms:W3CDTF">2019-09-19T08:11:00Z</dcterms:created>
  <dcterms:modified xsi:type="dcterms:W3CDTF">2021-12-22T09:07:00Z</dcterms:modified>
</cp:coreProperties>
</file>