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85"/>
        <w:tblW w:w="14992" w:type="dxa"/>
        <w:tblBorders>
          <w:bottom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35"/>
        <w:gridCol w:w="10773"/>
        <w:gridCol w:w="1984"/>
      </w:tblGrid>
      <w:tr w:rsidR="005E3C2E" w:rsidRPr="0073652A" w:rsidTr="005E3C2E">
        <w:trPr>
          <w:trHeight w:val="80"/>
        </w:trPr>
        <w:tc>
          <w:tcPr>
            <w:tcW w:w="22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5E3C2E" w:rsidRPr="0073652A" w:rsidRDefault="005E3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5E3C2E" w:rsidRPr="0073652A" w:rsidRDefault="005E3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5E3C2E" w:rsidRPr="0073652A" w:rsidRDefault="005E3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E3C2E" w:rsidRPr="00D27F04" w:rsidTr="005E3C2E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75B5" w:rsidRDefault="00F975B5" w:rsidP="00F9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E3C2E" w:rsidRPr="00D27F04" w:rsidRDefault="005E3C2E" w:rsidP="00F9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СИЗ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75B5" w:rsidRDefault="00F975B5" w:rsidP="00F9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E3C2E" w:rsidRPr="00D27F04" w:rsidRDefault="00CD7741" w:rsidP="00F9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Технические условия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75B5" w:rsidRDefault="00F975B5" w:rsidP="00F9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E3C2E" w:rsidRPr="005E3C2E" w:rsidRDefault="005E3C2E" w:rsidP="00F9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3C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ГОСТ</w:t>
            </w:r>
          </w:p>
        </w:tc>
      </w:tr>
      <w:tr w:rsidR="001A4B7F" w:rsidRPr="00D27F04" w:rsidTr="005E3C2E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B7F" w:rsidRDefault="001A4B7F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4B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Краги спилковые для сварщиков</w:t>
            </w:r>
          </w:p>
          <w:p w:rsidR="00AD215B" w:rsidRDefault="00AD215B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02BB8" w:rsidRDefault="00FA6EA4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420</w:t>
            </w:r>
            <w:r w:rsidR="00AD2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пар </w:t>
            </w:r>
          </w:p>
          <w:p w:rsidR="00A02BB8" w:rsidRDefault="00A02BB8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D215B" w:rsidRPr="006D3AF6" w:rsidRDefault="00AD215B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(размер 10)</w:t>
            </w:r>
          </w:p>
          <w:p w:rsidR="00AD215B" w:rsidRPr="00D27F04" w:rsidRDefault="00AD215B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B7F" w:rsidRPr="00AD215B" w:rsidRDefault="001A4B7F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21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Краги пятипалые для сварщиков. Защищают руки от искр, брызг раскаленного металла, повышенных температур.  МАТЕРИАЛ: спилок 1,2 мм сорта А. Подкладка Х/б</w:t>
            </w:r>
            <w:r w:rsidR="00AD21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B7F" w:rsidRPr="00AD215B" w:rsidRDefault="001A4B7F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21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ТР ТС 019/2011</w:t>
            </w:r>
          </w:p>
          <w:p w:rsidR="001A4B7F" w:rsidRPr="00AD215B" w:rsidRDefault="001A4B7F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21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ГОСТ 12.4.252-2013</w:t>
            </w:r>
          </w:p>
        </w:tc>
      </w:tr>
      <w:tr w:rsidR="00FA6EA4" w:rsidRPr="00D27F04" w:rsidTr="005E3C2E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EA4" w:rsidRDefault="00FA6EA4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6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Перчатки кожаные</w:t>
            </w:r>
          </w:p>
          <w:p w:rsidR="00FA6EA4" w:rsidRDefault="00FA6EA4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A6EA4" w:rsidRPr="001A4B7F" w:rsidRDefault="00FA6EA4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пар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EA4" w:rsidRPr="00AD215B" w:rsidRDefault="00FA6EA4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6E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ерчатки кожаные из натуральной </w:t>
            </w:r>
            <w:r w:rsidRPr="00FA6E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гладкой кожи, без подклада для защиты от высококипящей в огне и </w:t>
            </w:r>
            <w:r w:rsidR="00D914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взрывоопасных жидкостей (ТИБА)</w:t>
            </w:r>
            <w:r w:rsidRPr="00FA6E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Материал: натуральная гладкая коровья кожа, без подклада. Толщина 1,1-1,3 мм.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EA4" w:rsidRPr="00FA6EA4" w:rsidRDefault="00FA6EA4" w:rsidP="00FA6E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6E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ТР ТС 019/2011</w:t>
            </w:r>
          </w:p>
          <w:p w:rsidR="00FA6EA4" w:rsidRPr="00FA6EA4" w:rsidRDefault="00FA6EA4" w:rsidP="00FA6E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6E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</w:t>
            </w:r>
          </w:p>
          <w:p w:rsidR="00FA6EA4" w:rsidRPr="00AD215B" w:rsidRDefault="00FA6EA4" w:rsidP="00FA6E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6E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ГОСТ 12.4.252-2013</w:t>
            </w:r>
          </w:p>
        </w:tc>
      </w:tr>
      <w:tr w:rsidR="00FE7A35" w:rsidRPr="00D27F04" w:rsidTr="005E3C2E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A35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29F8">
              <w:rPr>
                <w:rFonts w:ascii="Times New Roman" w:eastAsia="Times New Roman" w:hAnsi="Times New Roman" w:cs="Times New Roman"/>
                <w:b/>
                <w:lang w:eastAsia="ru-RU"/>
              </w:rPr>
              <w:t>перчатки зимние (краги</w:t>
            </w:r>
            <w:r w:rsidR="00AD215B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  <w:p w:rsidR="00AD215B" w:rsidRPr="00E129F8" w:rsidRDefault="00AD215B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E7A35" w:rsidRDefault="00FA6EA4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445</w:t>
            </w:r>
            <w:r w:rsidR="00FE7A35" w:rsidRPr="00E129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пар</w:t>
            </w:r>
          </w:p>
          <w:p w:rsidR="00AD215B" w:rsidRDefault="00AD215B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D215B" w:rsidRPr="006D3AF6" w:rsidRDefault="00AD215B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(размер 9</w:t>
            </w:r>
            <w:r w:rsidR="00FA6EA4" w:rsidRPr="006D3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- 84 пары</w:t>
            </w:r>
            <w:r w:rsidRPr="006D3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10</w:t>
            </w:r>
            <w:r w:rsidR="00FA6EA4" w:rsidRPr="006D3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271 пара</w:t>
            </w:r>
            <w:r w:rsidR="00B9708B" w:rsidRPr="006D3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FA6EA4" w:rsidRPr="006D3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</w:t>
            </w:r>
            <w:r w:rsidR="00B9708B" w:rsidRPr="006D3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 </w:t>
            </w:r>
            <w:r w:rsidR="00FA6EA4" w:rsidRPr="006D3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90 пар</w:t>
            </w:r>
            <w:r w:rsidRPr="006D3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A35" w:rsidRPr="00D27F04" w:rsidRDefault="00FE7A35" w:rsidP="00FE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Перчатки пятипалые шитые с морозостойким полимерным по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крытием на утепленной основе с крагой</w:t>
            </w: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. Маслобензостойкие (МБС). Специальная пеноизоляция должна обеспечивать теплообмен. Должны обеспечивать защиту рук от механических воздействий, нетоксичной пыли, воды и растворов нетоксичных веществ, нефти и нефтепродуктов, вредных биологических факторов, пониженных температур, растворов кислот (до 70%), общих производственных загрязнений, щелочей (до 70%), токсичных веществ. Поверхность гладкая. Химическая стойкость кислота и щелочи (40 - 50%), неорганические растворители, спирты, метанол, газовый конденсат. Должны обладать антиэлектростатическими свойствами. Электростатические свойства: материал покрытия должен обладать свойством убывания заряда. Поверхностное удельное сопротивление 6,4 х 108 .Длина: 290-315мм. Требования к материалам: Основа: Хлопчатобумажная ткань с дополнительным утепляющим слоем из хлопка с ворсом. Антибактериальная обработка.Покрытие: поливинилхлорид. Перчатки должны иметь следующие технические характеристики в соответствии с ГОСТ Р ЕН 388-2009:</w:t>
            </w:r>
          </w:p>
          <w:p w:rsidR="00FE7A35" w:rsidRPr="00D27F04" w:rsidRDefault="00FE7A35" w:rsidP="00FE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- износостойкость – уровень 3 (2000 циклов до истирания); </w:t>
            </w:r>
          </w:p>
          <w:p w:rsidR="00FE7A35" w:rsidRPr="00D27F04" w:rsidRDefault="00FE7A35" w:rsidP="00FE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- сопротивление порезам лезвию – уровень 1 (индекс 1,2); </w:t>
            </w:r>
          </w:p>
          <w:p w:rsidR="00FE7A35" w:rsidRPr="00D27F04" w:rsidRDefault="00FE7A35" w:rsidP="00FE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- сопротивлению разрыву – уровень 2 (25 Н); - определение прочности на прокол -  уровень 1 (20 Н). </w:t>
            </w:r>
          </w:p>
          <w:p w:rsidR="00FE7A35" w:rsidRPr="00D27F04" w:rsidRDefault="00FE7A35" w:rsidP="00FE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В соответствии с ГОСТ Р ЕН 511-2010: - сопротивление контактному холоду: </w:t>
            </w:r>
          </w:p>
          <w:p w:rsidR="00FE7A35" w:rsidRPr="00D27F04" w:rsidRDefault="00FE7A35" w:rsidP="00FE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уровень 1; </w:t>
            </w:r>
          </w:p>
          <w:p w:rsidR="00FE7A35" w:rsidRPr="00D27F04" w:rsidRDefault="00FE7A35" w:rsidP="00FE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- сопротивление конвективному холоду: уровень 1; </w:t>
            </w:r>
          </w:p>
          <w:p w:rsidR="00FE7A35" w:rsidRPr="00D27F04" w:rsidRDefault="00FE7A35" w:rsidP="00FE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- проникание жидкости  - уровень 1. Температурный режим: от 0°С до -40°С. Могут использоваться с утепляющими вкладышами – шерстяными или трикотажными перчатками.    На перчатках должны быть указаны:</w:t>
            </w:r>
          </w:p>
          <w:p w:rsidR="00FE7A35" w:rsidRPr="00D27F04" w:rsidRDefault="00FE7A35" w:rsidP="00FE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t>номер регламента ТР ТС 019/2011, название фирмы-производителя,  модель, размер, маркировка EAC, дата производства либо срока годности в формате «месяц/год», наименование страны-изготовителя, маркировка защитных свойств  (пиктограммы)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A35" w:rsidRPr="005E3C2E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5E3C2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lastRenderedPageBreak/>
              <w:t xml:space="preserve">ГОСТ Р 12.4.252-2013      ТР ТС 019/2011   EN 374-3:2013                EN 388-2003        EN 511-2012        EN 1149-5-2008 </w:t>
            </w:r>
          </w:p>
        </w:tc>
      </w:tr>
      <w:tr w:rsidR="007A1AB3" w:rsidRPr="00D27F04" w:rsidTr="005E3C2E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AB3" w:rsidRPr="00E129F8" w:rsidRDefault="007A1AB3" w:rsidP="000A0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29F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Перчатки кислотощелочестойкие</w:t>
            </w:r>
            <w:r w:rsidR="00AD215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7A1AB3" w:rsidRPr="00E129F8" w:rsidRDefault="007A1AB3" w:rsidP="000A0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A1AB3" w:rsidRDefault="00B9708B" w:rsidP="000A0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140</w:t>
            </w:r>
            <w:r w:rsidR="007A1AB3" w:rsidRPr="00E129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пар</w:t>
            </w:r>
          </w:p>
          <w:p w:rsidR="00AD215B" w:rsidRDefault="00AD215B" w:rsidP="000A0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D215B" w:rsidRPr="00B9708B" w:rsidRDefault="00B9708B" w:rsidP="000A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(размер 9)</w:t>
            </w:r>
          </w:p>
          <w:p w:rsidR="007A1AB3" w:rsidRPr="00E129F8" w:rsidRDefault="007A1AB3" w:rsidP="000A0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AB3" w:rsidRPr="000A02CF" w:rsidRDefault="007A1AB3" w:rsidP="000A0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AB3">
              <w:rPr>
                <w:rFonts w:ascii="Times New Roman" w:eastAsia="Times New Roman" w:hAnsi="Times New Roman" w:cs="Times New Roman"/>
                <w:lang w:eastAsia="ru-RU"/>
              </w:rPr>
              <w:t>Перчатки защитные от растворов кислот и щелочей. Предназначены для защиты рук при работе с растворами кислот (50-80%) и щелочей (50-60%).МАТЕРИАЛ: натуральный каучук. Материал подкладки: хлопок. Маркировка защитных свойств.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AB3" w:rsidRPr="00EE400E" w:rsidRDefault="007A1AB3" w:rsidP="000A02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7A1AB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ТР ТС 019/2011  ГОСТ Р 12.4.252-2013</w:t>
            </w:r>
          </w:p>
        </w:tc>
      </w:tr>
      <w:tr w:rsidR="00AD215B" w:rsidRPr="00D27F04" w:rsidTr="005E3C2E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215B" w:rsidRDefault="00AD215B" w:rsidP="000A0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215B">
              <w:rPr>
                <w:rFonts w:ascii="Times New Roman" w:eastAsia="Times New Roman" w:hAnsi="Times New Roman" w:cs="Times New Roman"/>
                <w:b/>
                <w:lang w:eastAsia="ru-RU"/>
              </w:rPr>
              <w:t>Перчатки лабораторные</w:t>
            </w:r>
          </w:p>
          <w:p w:rsidR="00AD215B" w:rsidRDefault="00AD215B" w:rsidP="000A0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D215B" w:rsidRDefault="006D3AF6" w:rsidP="000A0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3845</w:t>
            </w:r>
            <w:r w:rsidR="00F906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пар</w:t>
            </w:r>
          </w:p>
          <w:p w:rsidR="00AD215B" w:rsidRDefault="00AD215B" w:rsidP="000A0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D215B" w:rsidRPr="006D3AF6" w:rsidRDefault="00AD215B" w:rsidP="006D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(размер</w:t>
            </w:r>
            <w:r w:rsidR="006D3AF6" w:rsidRPr="006D3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 – 2000 пар, размер </w:t>
            </w:r>
            <w:r w:rsidRPr="006D3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6D3AF6" w:rsidRPr="006D3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1100 пар, размер 9 – 745 пар</w:t>
            </w:r>
            <w:r w:rsidRPr="006D3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215B" w:rsidRPr="00AD215B" w:rsidRDefault="00AD215B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5B">
              <w:rPr>
                <w:rFonts w:ascii="Times New Roman" w:eastAsia="Times New Roman" w:hAnsi="Times New Roman" w:cs="Times New Roman"/>
                <w:lang w:eastAsia="ru-RU"/>
              </w:rPr>
              <w:t>Перчатки пятипалые резиновые из латекса. Толщина: 0,12 мм. Длина: 240 мм. Размеры: 5-6½, 7-8½, 9-10½. Материал: 100% натуральный каучук. Перчатки защитные от воды и нетоксичных веществ.</w:t>
            </w:r>
          </w:p>
          <w:p w:rsidR="00AD215B" w:rsidRPr="007A1AB3" w:rsidRDefault="00AD215B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5B">
              <w:rPr>
                <w:rFonts w:ascii="Times New Roman" w:eastAsia="Times New Roman" w:hAnsi="Times New Roman" w:cs="Times New Roman"/>
                <w:lang w:eastAsia="ru-RU"/>
              </w:rPr>
              <w:t>Отличительные характеристики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должны быть </w:t>
            </w:r>
            <w:r w:rsidRPr="00AD215B">
              <w:rPr>
                <w:rFonts w:ascii="Times New Roman" w:eastAsia="Times New Roman" w:hAnsi="Times New Roman" w:cs="Times New Roman"/>
                <w:lang w:eastAsia="ru-RU"/>
              </w:rPr>
              <w:t xml:space="preserve">устойчивы к воздействию кислот, оснований, спиртов и разбавленных водных растворов многих химических соединений.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Должны обеспечивать защиту рук </w:t>
            </w:r>
            <w:r w:rsidRPr="00AD215B">
              <w:rPr>
                <w:rFonts w:ascii="Times New Roman" w:eastAsia="Times New Roman" w:hAnsi="Times New Roman" w:cs="Times New Roman"/>
                <w:lang w:eastAsia="ru-RU"/>
              </w:rPr>
              <w:t>от нетоксичной пыли, воды и растворов нетоксичных веществ, нефти и нефтепродуктов, вредных биологических факторов, растворов кислот, общих производственных загрязнений, щелочей, органических растворителей. Особая стойкость к кислотам, щелочам, спиртам, неорганическим растворителям. Рифление на ладонной части перчаток: ромбовидное должно улучшать условия их применения при работе в жидких средах. Без напыления. На упаковке  должны быть указаны: - номер регламента ТР ТС 019/2011; -название фирмы-производителя; - модель; - размер; - маркировка EAC; - дата производства либо срока годности в формате «месяц/год»; - наименование страны-изготовителя; - маркировка защитных свойств (пиктограммы)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215B" w:rsidRPr="007A1AB3" w:rsidRDefault="00AD215B" w:rsidP="000A02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AD215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ТР ТС 019/2011  ГОСТ Р 12.4.252-2013                    EN 374-2013</w:t>
            </w:r>
          </w:p>
        </w:tc>
      </w:tr>
      <w:tr w:rsidR="000A02CF" w:rsidRPr="00D27F04" w:rsidTr="005E3C2E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215B" w:rsidRDefault="000A02CF" w:rsidP="000A0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29F8">
              <w:rPr>
                <w:rFonts w:ascii="Times New Roman" w:eastAsia="Times New Roman" w:hAnsi="Times New Roman" w:cs="Times New Roman"/>
                <w:b/>
                <w:lang w:eastAsia="ru-RU"/>
              </w:rPr>
              <w:t>Перчатки трикотажные с крагой с полным нитриловым покрытием</w:t>
            </w:r>
            <w:r w:rsidR="00AD215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AD215B" w:rsidRDefault="00AD215B" w:rsidP="000A0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D215B" w:rsidRDefault="00D91458" w:rsidP="000A0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3701 пар</w:t>
            </w:r>
          </w:p>
          <w:p w:rsidR="00AD215B" w:rsidRDefault="00AD215B" w:rsidP="000A0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A02CF" w:rsidRPr="00D91458" w:rsidRDefault="00AD215B" w:rsidP="000A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4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(размеры </w:t>
            </w:r>
            <w:r w:rsidR="007A1AB3" w:rsidRPr="00D914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D91458" w:rsidRPr="00D914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150 пар</w:t>
            </w:r>
            <w:r w:rsidR="007A1AB3" w:rsidRPr="00D914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D91458" w:rsidRPr="00D914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размер</w:t>
            </w:r>
            <w:r w:rsidR="007A1AB3" w:rsidRPr="00D914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</w:t>
            </w:r>
            <w:r w:rsidR="00D91458" w:rsidRPr="00D914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650 пар</w:t>
            </w:r>
            <w:r w:rsidR="007A1AB3" w:rsidRPr="00D914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D91458" w:rsidRPr="00D914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размер 10 – 2721 пара, размер 11 – 180 пар</w:t>
            </w:r>
            <w:r w:rsidRPr="00D914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0A02CF" w:rsidRPr="00E129F8" w:rsidRDefault="000A02CF" w:rsidP="000A0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A02CF" w:rsidRPr="00E129F8" w:rsidRDefault="000A02CF" w:rsidP="000A0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A02CF" w:rsidRPr="00E129F8" w:rsidRDefault="000A02CF" w:rsidP="000A0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2CF" w:rsidRPr="00D27F04" w:rsidRDefault="000A02CF" w:rsidP="000A0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Перчатки пятипалые кроеные на трикотажной основе, маканые, со сплошным полимерным покрытием, с крагой. Основа- двухслойное хлопчатобумажное волокно с начесом из 100% хлоп</w:t>
            </w:r>
            <w:r w:rsidR="00D91458">
              <w:rPr>
                <w:rFonts w:ascii="Times New Roman" w:eastAsia="Times New Roman" w:hAnsi="Times New Roman" w:cs="Times New Roman"/>
                <w:lang w:eastAsia="ru-RU"/>
              </w:rPr>
              <w:t>ка типа "джерси" с антибактериа</w:t>
            </w: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 xml:space="preserve">льной обработкой, сплошное усиленное акрилонитрилбутадиеновое покрытие ладонной и тыльной сторон, крага из хлопчатобумажной ткани, длина перчатки 250-270 мм, размеры 9. 10, 11.                                                                                                                            Защитные свойства, которые должны указываться на перчатке: </w:t>
            </w:r>
          </w:p>
          <w:p w:rsidR="000A02CF" w:rsidRPr="00D27F04" w:rsidRDefault="000A02CF" w:rsidP="000A0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 xml:space="preserve">Ми-от истирания; </w:t>
            </w:r>
          </w:p>
          <w:p w:rsidR="000A02CF" w:rsidRPr="00D27F04" w:rsidRDefault="000A02CF" w:rsidP="000A0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 xml:space="preserve">Мп- от проколов, порезов; </w:t>
            </w:r>
          </w:p>
          <w:p w:rsidR="000A02CF" w:rsidRPr="00D27F04" w:rsidRDefault="000A02CF" w:rsidP="000A0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 xml:space="preserve">Нс-от сырой нефти; </w:t>
            </w:r>
          </w:p>
          <w:p w:rsidR="000A02CF" w:rsidRPr="00D27F04" w:rsidRDefault="000A02CF" w:rsidP="000A0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 xml:space="preserve">Нм-от нефтяных масел и продуктов тяжелых фракций; </w:t>
            </w:r>
          </w:p>
          <w:p w:rsidR="000A02CF" w:rsidRPr="00D27F04" w:rsidRDefault="000A02CF" w:rsidP="000A0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 xml:space="preserve">К50-от кислот концентрации до 50% (по серной кислоте); </w:t>
            </w:r>
          </w:p>
          <w:p w:rsidR="000A02CF" w:rsidRPr="00D27F04" w:rsidRDefault="000A02CF" w:rsidP="000A0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Щ50-от растворов щелочей концентрации выше 20% (по гидроокиси натрия). Эксплуатационные уровни:</w:t>
            </w:r>
          </w:p>
          <w:p w:rsidR="000A02CF" w:rsidRPr="00D27F04" w:rsidRDefault="000A02CF" w:rsidP="000A0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 xml:space="preserve"> стойкость к истиранию, уровень - не менее 4 (8000 циклов); </w:t>
            </w:r>
          </w:p>
          <w:p w:rsidR="000A02CF" w:rsidRPr="00D27F04" w:rsidRDefault="000A02CF" w:rsidP="000A0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 xml:space="preserve">стойкость к порезу, уровень - не менее 2 (2,5 индекс); </w:t>
            </w:r>
          </w:p>
          <w:p w:rsidR="000A02CF" w:rsidRPr="00D27F04" w:rsidRDefault="000A02CF" w:rsidP="000A0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сопротивление к разрыву, уровень- не менее 2 (25Н);</w:t>
            </w:r>
          </w:p>
          <w:p w:rsidR="000A02CF" w:rsidRDefault="000A02CF" w:rsidP="000A0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 xml:space="preserve"> стойкость к проколу, уровень - не менее 1 (20Н)                                                      </w:t>
            </w:r>
          </w:p>
          <w:p w:rsidR="000A02CF" w:rsidRPr="00D27F04" w:rsidRDefault="000A02CF" w:rsidP="000A0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Электростатические свойства: </w:t>
            </w: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 покрытия должен обладать свойством убывания заряда. Также на перчатке должны быть нанесены: дата изготовления, размер, ГОСТ, ТР/ТС. </w:t>
            </w:r>
          </w:p>
          <w:p w:rsidR="000A02CF" w:rsidRPr="00D27F04" w:rsidRDefault="000A02CF" w:rsidP="000A0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к документации согласно ТР ТС 019/2011, сертификат соответствия, с предоставлением протокола испытаний. Инструкция-паспорт изделия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2CF" w:rsidRPr="00D27F04" w:rsidRDefault="000A02CF" w:rsidP="000A02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t xml:space="preserve">ТР ТС 019/2011   ГОСТ Р 12.4.252-2013                            </w:t>
            </w: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br/>
              <w:t xml:space="preserve">ГОСТ EN 388-2012                ГОСТ Р EN 1149-5-2008  </w:t>
            </w:r>
          </w:p>
        </w:tc>
      </w:tr>
      <w:tr w:rsidR="000A02CF" w:rsidRPr="00D27F04" w:rsidTr="005E3C2E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CA0" w:rsidRDefault="000A02CF" w:rsidP="000A0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29F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Перчатки трикотажные с манжетой с полным нитриловым покрытием</w:t>
            </w:r>
            <w:r w:rsidR="00CD2CA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0A02CF" w:rsidRPr="00E129F8" w:rsidRDefault="000A02CF" w:rsidP="000A0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A02CF" w:rsidRPr="00E129F8" w:rsidRDefault="004550D4" w:rsidP="000A0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2492</w:t>
            </w:r>
            <w:r w:rsidR="007A1AB3" w:rsidRPr="00E129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пар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</w:p>
          <w:p w:rsidR="000A02CF" w:rsidRPr="00E129F8" w:rsidRDefault="000A02CF" w:rsidP="000A0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A02CF" w:rsidRPr="004550D4" w:rsidRDefault="004550D4" w:rsidP="0045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(размеры 9 – 591 пара, размер 10 – 1466 пар, размер 11 – 435 пар)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2CF" w:rsidRPr="00D27F04" w:rsidRDefault="000A02CF" w:rsidP="000A02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Перчатки пятипалые шитые из трикотажного полотна с  притачными трикотажными манжетами, полное полимерное покрытие. Маслобензостойкие (МБС).Сухой и влажный (промасленный) захват. Антибактериальная обработка. Химическая стойкость к кислотам и щелочам (40 - 50%), неорганическим растворителям, спиртам, метанолу, газовому конденсату. Длина перчаток 270 мм. Размеры: 8,9,10. Требования к материалам: Основа: 100% хлопчатобумажный трикотаж. Покрытие – нитрилбутадиеновое. Электростатические свойства: материал покрытия должен обладать свойством убывания заряда.    Перчатки должны иметь следующие технические характеристики, которые указываются на самой перчатке, в соответствии с ГОСТ Р ЕН 388-2009 :                                                                                                                                                             - износостойкость – уровень 3 (2000 циклов до истирания);                                                          - сопротивление порезам лезвию – уровень 1 (индекс 1,2);                                                                     - сопротивлению разрыву – уровень 1 (25 Н);                                                                                        - определение прочности на прокол - уровень 1 (20 Н).</w:t>
            </w:r>
          </w:p>
          <w:p w:rsidR="000A02CF" w:rsidRPr="00D27F04" w:rsidRDefault="000A02CF" w:rsidP="000A02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Температурный режим: от -10ºС до +45ºС.</w:t>
            </w:r>
          </w:p>
          <w:p w:rsidR="000A02CF" w:rsidRPr="00D27F04" w:rsidRDefault="000A02CF" w:rsidP="000A0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На перчатках должны быть указаны: номер регламента ТР ТС 019/2011, название фирмы-производителя, модель, размер 8,9,10, маркировка EAC, дата производства либо срока годности в формате «месяц/год», наименование страны-изготовителя, маркировка защитных свойств (пиктограммы)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2CF" w:rsidRPr="00D27F04" w:rsidRDefault="000A02CF" w:rsidP="000A02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ТР ТС 019/2011   ГОСТ Р 12.4.252-2013                            </w:t>
            </w: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br/>
              <w:t xml:space="preserve">ГОСТ EN 388-2012                ГОСТ Р EN 1149-5-2008  </w:t>
            </w:r>
          </w:p>
        </w:tc>
      </w:tr>
      <w:tr w:rsidR="000A02CF" w:rsidRPr="00D27F04" w:rsidTr="005E3C2E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CA0" w:rsidRDefault="000A02CF" w:rsidP="000A0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29F8">
              <w:rPr>
                <w:rFonts w:ascii="Times New Roman" w:eastAsia="Times New Roman" w:hAnsi="Times New Roman" w:cs="Times New Roman"/>
                <w:b/>
                <w:lang w:eastAsia="ru-RU"/>
              </w:rPr>
              <w:t>Перчатки трикотажные с манжетой с частичным нитриловым покрытием ладонной части</w:t>
            </w:r>
            <w:r w:rsidR="00CD2CA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0A02CF" w:rsidRPr="00E129F8" w:rsidRDefault="000A02CF" w:rsidP="000A0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A02CF" w:rsidRDefault="00F975B5" w:rsidP="000A0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212</w:t>
            </w:r>
            <w:r w:rsidR="000A02CF" w:rsidRPr="00E129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пар</w:t>
            </w:r>
          </w:p>
          <w:p w:rsidR="004550D4" w:rsidRDefault="004550D4" w:rsidP="000A0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550D4" w:rsidRPr="004550D4" w:rsidRDefault="004550D4" w:rsidP="0045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(размеры 8 – 200 пар, размер 10 – 12 пар)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2CF" w:rsidRPr="00D27F04" w:rsidRDefault="000A02CF" w:rsidP="000A0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Перчатки пятипалые шитые из трикотажного полотна с  притачными трикотажными манжетами, </w:t>
            </w:r>
            <w:r w:rsidRPr="00D27F04"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  <w:t>частичное  полимерное покрытие ладонной части.</w:t>
            </w: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Маслобензостойкие (МБС). Сухой и влажный (промасленный) захват. Антибактериальная обработка. Химическая стойкость к кислотам и щелочам (40 - 50%), неорганическим растворителям, спиртам, метанолу, газовому конденсату. Длина перчаток 270 мм. Размеры: 8,9,10. Требования к материалам: Основа: 100% хлопчатобумажный трикотаж. Покрытие – нитрилбутадиеновое. Электростатические свойства: материал покрытия должен обладать свойством убывания заряда.    Перчатки должны иметь следующие технические характеристики, которые указываются на самой перчатке, в соответствии с ГОСТ Р ЕН 388-2009 :                                                                                                                                                             - износостойкость – уровень 3 (2000 циклов до истирания);                                                          - сопротивление порезам лезвию – уровень 1 (индекс 1,2);                                                                     - сопротивлению разрыву – уровень 1 (25 Н);                                                                                        - определение прочности на прокол - уровень 1 (20 Н).</w:t>
            </w:r>
          </w:p>
          <w:p w:rsidR="000A02CF" w:rsidRPr="00D27F04" w:rsidRDefault="000A02CF" w:rsidP="000A0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Температурный режим: от -10ºС до +45ºС.</w:t>
            </w:r>
          </w:p>
          <w:p w:rsidR="000A02CF" w:rsidRPr="00D27F04" w:rsidRDefault="000A02CF" w:rsidP="000A02C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t>На перчатках должны быть указаны: номер регламента ТР ТС 019/2011, название фирмы-производителя, модель, размер 8,9,10, маркировка EAC, дата производства либо срока годности в формате «месяц/год», наименование страны-изготовителя, маркировка защитных свойств (пиктограммы)</w:t>
            </w:r>
          </w:p>
          <w:p w:rsidR="000A02CF" w:rsidRPr="00D27F04" w:rsidRDefault="000A02CF" w:rsidP="000A02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2CF" w:rsidRPr="00D27F04" w:rsidRDefault="000A02CF" w:rsidP="000A02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t xml:space="preserve">ТР ТС 019/2011   ГОСТ Р 12.4.252-2013                            </w:t>
            </w: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br/>
              <w:t xml:space="preserve">ГОСТ EN 388-2012                ГОСТ Р EN 1149-5-2008  </w:t>
            </w:r>
          </w:p>
          <w:p w:rsidR="000A02CF" w:rsidRPr="00D27F04" w:rsidRDefault="000A02CF" w:rsidP="000A02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0A02CF" w:rsidRPr="00D27F04" w:rsidRDefault="000A02CF" w:rsidP="000A02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4550D4" w:rsidRPr="00D27F04" w:rsidTr="005E3C2E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D4" w:rsidRPr="00E129F8" w:rsidRDefault="004550D4" w:rsidP="0045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29F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Перчатки х/б с точечным ПВХ покрытием</w:t>
            </w:r>
          </w:p>
          <w:p w:rsidR="004550D4" w:rsidRPr="00E129F8" w:rsidRDefault="004550D4" w:rsidP="0045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550D4" w:rsidRDefault="004550D4" w:rsidP="0045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6055 пар</w:t>
            </w:r>
          </w:p>
          <w:p w:rsidR="004550D4" w:rsidRDefault="004550D4" w:rsidP="004550D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50D4" w:rsidRPr="00CD2CA0" w:rsidRDefault="004550D4" w:rsidP="004550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(размер 9, 10)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D4" w:rsidRPr="00D27F04" w:rsidRDefault="004550D4" w:rsidP="00455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Перчатки пятипалые трикотажные с вязаными манжетами и обтачанными тесьмой, и точечным полимерным покрытием. Длина перчаток от 240 мм до 280 мм. Основа: хлопчатобумажный трикотаж с содержанием хлопка не менее 50 %.</w:t>
            </w:r>
          </w:p>
          <w:p w:rsidR="004550D4" w:rsidRPr="00D27F04" w:rsidRDefault="004550D4" w:rsidP="00455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Покрытие – ПВХ или нитрилбутадиен.</w:t>
            </w:r>
          </w:p>
          <w:p w:rsidR="004550D4" w:rsidRPr="00D27F04" w:rsidRDefault="004550D4" w:rsidP="00455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Перчатки должны иметь следующие минимальные технические характеристики:</w:t>
            </w:r>
          </w:p>
          <w:p w:rsidR="004550D4" w:rsidRPr="00D27F04" w:rsidRDefault="004550D4" w:rsidP="00455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-       стойкость к истиранию – уровень 2;</w:t>
            </w:r>
          </w:p>
          <w:p w:rsidR="004550D4" w:rsidRPr="00D27F04" w:rsidRDefault="004550D4" w:rsidP="00455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-       сопротивление порезу – уровень 1;</w:t>
            </w:r>
          </w:p>
          <w:p w:rsidR="004550D4" w:rsidRPr="00D27F04" w:rsidRDefault="004550D4" w:rsidP="00455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-       сопротивление раздиру – уровень 2;</w:t>
            </w:r>
          </w:p>
          <w:p w:rsidR="004550D4" w:rsidRPr="00D27F04" w:rsidRDefault="004550D4" w:rsidP="00455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-       температурный режим: от минус 5 °С до 45 °С.</w:t>
            </w:r>
          </w:p>
          <w:p w:rsidR="004550D4" w:rsidRPr="00D27F04" w:rsidRDefault="004550D4" w:rsidP="00455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 xml:space="preserve"> Аналог хлопчатобумажных, комбинированных, текстильных, трикотажных рукавиц и текстильных перчаток.</w:t>
            </w:r>
          </w:p>
          <w:p w:rsidR="004550D4" w:rsidRPr="00D27F04" w:rsidRDefault="004550D4" w:rsidP="00455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 xml:space="preserve"> Назначение: Все виды работ с технологическим оборудованием и ручным инструментом.</w:t>
            </w:r>
          </w:p>
          <w:p w:rsidR="004550D4" w:rsidRDefault="004550D4" w:rsidP="00455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Вшитая маркировка.</w:t>
            </w:r>
          </w:p>
          <w:p w:rsidR="00F975B5" w:rsidRPr="00D27F04" w:rsidRDefault="00F975B5" w:rsidP="00455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D4" w:rsidRPr="00D27F04" w:rsidRDefault="004550D4" w:rsidP="00455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ТР ТС 019/2011   ГОСТ Р 12.4.252-2013   EN 388 -2013 </w:t>
            </w:r>
          </w:p>
        </w:tc>
      </w:tr>
      <w:tr w:rsidR="00F975B5" w:rsidRPr="00D27F04" w:rsidTr="005E3C2E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5B5" w:rsidRDefault="00F975B5" w:rsidP="0045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Перчатки трикотажные </w:t>
            </w:r>
          </w:p>
          <w:p w:rsidR="00F975B5" w:rsidRDefault="00F975B5" w:rsidP="0045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 И-5В)</w:t>
            </w:r>
          </w:p>
          <w:p w:rsidR="00F975B5" w:rsidRDefault="00F975B5" w:rsidP="0045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75B5" w:rsidRPr="00F975B5" w:rsidRDefault="00F975B5" w:rsidP="0045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75B5">
              <w:rPr>
                <w:rFonts w:ascii="Times New Roman" w:eastAsia="Times New Roman" w:hAnsi="Times New Roman" w:cs="Times New Roman"/>
                <w:b/>
                <w:lang w:eastAsia="ru-RU"/>
              </w:rPr>
              <w:t>600 пар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5B5" w:rsidRPr="00F975B5" w:rsidRDefault="00F975B5" w:rsidP="00F9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5B5">
              <w:rPr>
                <w:rFonts w:ascii="Times New Roman" w:eastAsia="Times New Roman" w:hAnsi="Times New Roman" w:cs="Times New Roman"/>
                <w:lang w:eastAsia="ru-RU"/>
              </w:rPr>
              <w:t>Перчатки пятипалые трикотажные с вязаными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анжетами и обтачанными тесьмой.</w:t>
            </w:r>
            <w:r w:rsidRPr="00F975B5">
              <w:rPr>
                <w:rFonts w:ascii="Times New Roman" w:eastAsia="Times New Roman" w:hAnsi="Times New Roman" w:cs="Times New Roman"/>
                <w:lang w:eastAsia="ru-RU"/>
              </w:rPr>
              <w:t xml:space="preserve"> Длина перчаток от 240 мм до 280 мм.Основа: хлопчатобумажный трикотаж с содержанием хлопка не менее 50 %.</w:t>
            </w:r>
          </w:p>
          <w:p w:rsidR="00F975B5" w:rsidRPr="00F975B5" w:rsidRDefault="00F975B5" w:rsidP="00F9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5B5">
              <w:rPr>
                <w:rFonts w:ascii="Times New Roman" w:eastAsia="Times New Roman" w:hAnsi="Times New Roman" w:cs="Times New Roman"/>
                <w:lang w:eastAsia="ru-RU"/>
              </w:rPr>
              <w:t>Перчатки должны иметь следующие минимальные технические характеристики:</w:t>
            </w:r>
          </w:p>
          <w:p w:rsidR="00F975B5" w:rsidRPr="00F975B5" w:rsidRDefault="00F975B5" w:rsidP="00F9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5B5">
              <w:rPr>
                <w:rFonts w:ascii="Times New Roman" w:eastAsia="Times New Roman" w:hAnsi="Times New Roman" w:cs="Times New Roman"/>
                <w:lang w:eastAsia="ru-RU"/>
              </w:rPr>
              <w:t>-       стойкость к истиранию – уровень 2;</w:t>
            </w:r>
          </w:p>
          <w:p w:rsidR="00F975B5" w:rsidRPr="00F975B5" w:rsidRDefault="00F975B5" w:rsidP="00F9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5B5">
              <w:rPr>
                <w:rFonts w:ascii="Times New Roman" w:eastAsia="Times New Roman" w:hAnsi="Times New Roman" w:cs="Times New Roman"/>
                <w:lang w:eastAsia="ru-RU"/>
              </w:rPr>
              <w:t>-       сопротивление порезу – уровень 1;</w:t>
            </w:r>
          </w:p>
          <w:p w:rsidR="00F975B5" w:rsidRPr="00F975B5" w:rsidRDefault="00F975B5" w:rsidP="00F9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5B5">
              <w:rPr>
                <w:rFonts w:ascii="Times New Roman" w:eastAsia="Times New Roman" w:hAnsi="Times New Roman" w:cs="Times New Roman"/>
                <w:lang w:eastAsia="ru-RU"/>
              </w:rPr>
              <w:t>-       сопротивление раздиру – уровень 2;</w:t>
            </w:r>
          </w:p>
          <w:p w:rsidR="00F975B5" w:rsidRPr="00F975B5" w:rsidRDefault="00F975B5" w:rsidP="00F9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5B5">
              <w:rPr>
                <w:rFonts w:ascii="Times New Roman" w:eastAsia="Times New Roman" w:hAnsi="Times New Roman" w:cs="Times New Roman"/>
                <w:lang w:eastAsia="ru-RU"/>
              </w:rPr>
              <w:t>-       температурный режим: от минус 5 °С до 45 °С.</w:t>
            </w:r>
          </w:p>
          <w:p w:rsidR="00F975B5" w:rsidRDefault="00F975B5" w:rsidP="00F9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5B5">
              <w:rPr>
                <w:rFonts w:ascii="Times New Roman" w:eastAsia="Times New Roman" w:hAnsi="Times New Roman" w:cs="Times New Roman"/>
                <w:lang w:eastAsia="ru-RU"/>
              </w:rPr>
              <w:t>Вшитая маркировка.</w:t>
            </w:r>
          </w:p>
          <w:p w:rsidR="00F975B5" w:rsidRPr="00D27F04" w:rsidRDefault="00F975B5" w:rsidP="00F9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5B5" w:rsidRPr="00D27F04" w:rsidRDefault="00F975B5" w:rsidP="00455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F975B5">
              <w:rPr>
                <w:rFonts w:ascii="Times New Roman" w:eastAsia="Times New Roman" w:hAnsi="Times New Roman" w:cs="Times New Roman"/>
                <w:noProof/>
                <w:lang w:eastAsia="ru-RU"/>
              </w:rPr>
              <w:t>ТР ТС 019/2011   ГОСТ Р 12.4.252-2013   EN 388 -2013</w:t>
            </w:r>
          </w:p>
        </w:tc>
      </w:tr>
      <w:tr w:rsidR="004550D4" w:rsidRPr="00D27F04" w:rsidTr="005E3C2E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D4" w:rsidRDefault="004550D4" w:rsidP="0045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29F8">
              <w:rPr>
                <w:rFonts w:ascii="Times New Roman" w:eastAsia="Times New Roman" w:hAnsi="Times New Roman" w:cs="Times New Roman"/>
                <w:b/>
                <w:lang w:eastAsia="ru-RU"/>
              </w:rPr>
              <w:t>Перчатки химически стойкие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E129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4550D4" w:rsidRDefault="004550D4" w:rsidP="0045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975B5" w:rsidRDefault="00F975B5" w:rsidP="0045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2452</w:t>
            </w:r>
            <w:r w:rsidR="004550D4" w:rsidRPr="00E129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пар</w:t>
            </w:r>
          </w:p>
          <w:p w:rsidR="00F975B5" w:rsidRDefault="00F975B5" w:rsidP="0045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550D4" w:rsidRPr="00F975B5" w:rsidRDefault="00F975B5" w:rsidP="00F975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(размер 7 – 207 пар, размер 8 – 705 пар, размер 9 – 1140 пар, </w:t>
            </w:r>
            <w:r w:rsidRPr="00F97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размер 10 – 400 пар)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D4" w:rsidRPr="00D27F04" w:rsidRDefault="004550D4" w:rsidP="00455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t>Перчатки удлинённые пятипалые резиновые с хлопковым напылением на внутренней поверхности. Толщина 0,68 мм.</w:t>
            </w:r>
          </w:p>
          <w:p w:rsidR="004550D4" w:rsidRPr="00D27F04" w:rsidRDefault="004550D4" w:rsidP="00455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Длина: 323 мм. Материал: 100% натуральный каучук с неопреном. Перчатки должны иметь следующие технические характеристики: в соответствии с ГОСТ Р ЕН 388-2009</w:t>
            </w:r>
          </w:p>
          <w:p w:rsidR="004550D4" w:rsidRPr="00D27F04" w:rsidRDefault="004550D4" w:rsidP="00455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- сопротивление порезам лезвию – уровень 1 (индекс 1,2);</w:t>
            </w:r>
          </w:p>
          <w:p w:rsidR="004550D4" w:rsidRPr="00D27F04" w:rsidRDefault="004550D4" w:rsidP="00455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- сопротивлению разрыву – уровень 2 (25 Н);</w:t>
            </w:r>
          </w:p>
          <w:p w:rsidR="004550D4" w:rsidRPr="00D27F04" w:rsidRDefault="004550D4" w:rsidP="00455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- определение прочности на прокол - уровень 0 (20 Н).</w:t>
            </w:r>
          </w:p>
          <w:p w:rsidR="004550D4" w:rsidRPr="00D27F04" w:rsidRDefault="004550D4" w:rsidP="00455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в соответствии с ГОСТ Р ЕН 374-2009</w:t>
            </w:r>
          </w:p>
          <w:p w:rsidR="004550D4" w:rsidRPr="00D27F04" w:rsidRDefault="004550D4" w:rsidP="00455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-наличие маркировки AKL на химическую стойкость;</w:t>
            </w:r>
          </w:p>
          <w:p w:rsidR="004550D4" w:rsidRPr="00D27F04" w:rsidRDefault="004550D4" w:rsidP="00455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t>- AQL: 0.65.</w:t>
            </w:r>
          </w:p>
          <w:p w:rsidR="004550D4" w:rsidRPr="00D27F04" w:rsidRDefault="004550D4" w:rsidP="00455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Рифление на ладонной части перчаток: ромбовидное.</w:t>
            </w:r>
          </w:p>
          <w:p w:rsidR="004550D4" w:rsidRPr="00D27F04" w:rsidRDefault="004550D4" w:rsidP="00455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На перчатках должны быть указаны: номер регламента ТР ТС 019/2011, название фирмы-производителя, модель, размер 6½-7, 7½-8, 8½-9, 9½-10, 10½-11, маркировка EAC, дата производства либо срока годности в формате «месяц/год»,</w:t>
            </w:r>
          </w:p>
          <w:p w:rsidR="004550D4" w:rsidRPr="00D27F04" w:rsidRDefault="004550D4" w:rsidP="00455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наименование страны-изготовителя, маркировка защитных свойств (пиктограммы)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D4" w:rsidRPr="00D27F04" w:rsidRDefault="004550D4" w:rsidP="00455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t>ТР ТС 019/2011  ГОСТ Р 12.4.252-2013      EN 388 -2009                EN 374-2009</w:t>
            </w:r>
          </w:p>
        </w:tc>
      </w:tr>
      <w:tr w:rsidR="004550D4" w:rsidRPr="00D27F04" w:rsidTr="00F975B5">
        <w:trPr>
          <w:trHeight w:val="14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D4" w:rsidRPr="00E129F8" w:rsidRDefault="004550D4" w:rsidP="0045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29F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перчатки шерстяные (вкладыши)</w:t>
            </w:r>
          </w:p>
          <w:p w:rsidR="004550D4" w:rsidRPr="00E129F8" w:rsidRDefault="004550D4" w:rsidP="0045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550D4" w:rsidRPr="00E129F8" w:rsidRDefault="00F975B5" w:rsidP="0045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296</w:t>
            </w:r>
            <w:r w:rsidR="004550D4" w:rsidRPr="00E129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пар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D4" w:rsidRPr="00D27F04" w:rsidRDefault="004550D4" w:rsidP="00455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Трикотажные перчатки двойные для защиты от пониженных температур. Могут использоваться в качестве утепляющих перчаток-вкладышей в маслонефтестойкие рукавицы, краги, перчатки с полимерным покрытием. Материал: шерсть -70%, ПАН-15%, ПА-15%.  Цвет - черный.    Вшитая маркировка защитных свойств.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D4" w:rsidRPr="00D27F04" w:rsidRDefault="004550D4" w:rsidP="00455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ТР ТС 017/2011; ГОСТ 5007-87</w:t>
            </w:r>
          </w:p>
        </w:tc>
      </w:tr>
      <w:tr w:rsidR="00F975B5" w:rsidRPr="00D27F04" w:rsidTr="00F975B5">
        <w:trPr>
          <w:trHeight w:val="14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5B5" w:rsidRDefault="00F975B5" w:rsidP="0045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75B5">
              <w:rPr>
                <w:rFonts w:ascii="Times New Roman" w:eastAsia="Times New Roman" w:hAnsi="Times New Roman" w:cs="Times New Roman"/>
                <w:b/>
                <w:lang w:eastAsia="ru-RU"/>
              </w:rPr>
              <w:t>Рукавицы брезентовые</w:t>
            </w:r>
          </w:p>
          <w:p w:rsidR="00F975B5" w:rsidRDefault="00F975B5" w:rsidP="0045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975B5" w:rsidRPr="00E129F8" w:rsidRDefault="00F975B5" w:rsidP="0045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 пар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5B5" w:rsidRPr="00F975B5" w:rsidRDefault="00F975B5" w:rsidP="00F9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5B5">
              <w:rPr>
                <w:rFonts w:ascii="Times New Roman" w:eastAsia="Times New Roman" w:hAnsi="Times New Roman" w:cs="Times New Roman"/>
                <w:lang w:eastAsia="ru-RU"/>
              </w:rPr>
              <w:t xml:space="preserve">Рукавицы защитные от повышенных температур. </w:t>
            </w:r>
          </w:p>
          <w:p w:rsidR="00F975B5" w:rsidRPr="00F975B5" w:rsidRDefault="00F975B5" w:rsidP="00F9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5B5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МАТЕРИАЛ: Брезент с двойным наладонником и огнеупорной пропиткой. </w:t>
            </w:r>
          </w:p>
          <w:p w:rsidR="00F975B5" w:rsidRPr="00F975B5" w:rsidRDefault="00F975B5" w:rsidP="00F9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5B5">
              <w:rPr>
                <w:rFonts w:ascii="Times New Roman" w:eastAsia="Times New Roman" w:hAnsi="Times New Roman" w:cs="Times New Roman"/>
                <w:lang w:eastAsia="ru-RU"/>
              </w:rPr>
              <w:t>Плотность не менее – 480 г/м2.</w:t>
            </w:r>
          </w:p>
          <w:p w:rsidR="00F975B5" w:rsidRPr="00D27F04" w:rsidRDefault="00F975B5" w:rsidP="00F9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5B5">
              <w:rPr>
                <w:rFonts w:ascii="Times New Roman" w:eastAsia="Times New Roman" w:hAnsi="Times New Roman" w:cs="Times New Roman"/>
                <w:lang w:eastAsia="ru-RU"/>
              </w:rPr>
              <w:t>Обработка всех швов оверлоком. Вшитая маркировка.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5B5" w:rsidRPr="00F975B5" w:rsidRDefault="00F975B5" w:rsidP="00F975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F975B5">
              <w:rPr>
                <w:rFonts w:ascii="Times New Roman" w:eastAsia="Times New Roman" w:hAnsi="Times New Roman" w:cs="Times New Roman"/>
                <w:noProof/>
                <w:lang w:eastAsia="ru-RU"/>
              </w:rPr>
              <w:t>ТР ТС 019/2011</w:t>
            </w:r>
          </w:p>
          <w:p w:rsidR="00F975B5" w:rsidRPr="00F975B5" w:rsidRDefault="00F975B5" w:rsidP="00F975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F975B5" w:rsidRPr="00D27F04" w:rsidRDefault="00F975B5" w:rsidP="00F975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F975B5">
              <w:rPr>
                <w:rFonts w:ascii="Times New Roman" w:eastAsia="Times New Roman" w:hAnsi="Times New Roman" w:cs="Times New Roman"/>
                <w:noProof/>
                <w:lang w:eastAsia="ru-RU"/>
              </w:rPr>
              <w:t>ГОСТ 12.4.010-7</w:t>
            </w:r>
          </w:p>
        </w:tc>
      </w:tr>
      <w:tr w:rsidR="00F975B5" w:rsidRPr="00D27F04" w:rsidTr="00F975B5">
        <w:trPr>
          <w:trHeight w:val="14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5B5" w:rsidRPr="00E129F8" w:rsidRDefault="00F975B5" w:rsidP="00F97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29F8">
              <w:rPr>
                <w:rFonts w:ascii="Times New Roman" w:eastAsia="Times New Roman" w:hAnsi="Times New Roman" w:cs="Times New Roman"/>
                <w:b/>
                <w:lang w:eastAsia="ru-RU"/>
              </w:rPr>
              <w:t>Рукавицы комбинированные</w:t>
            </w:r>
          </w:p>
          <w:p w:rsidR="00F975B5" w:rsidRPr="00E129F8" w:rsidRDefault="00F975B5" w:rsidP="00F97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975B5" w:rsidRPr="00E129F8" w:rsidRDefault="00F975B5" w:rsidP="00F97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3957</w:t>
            </w:r>
            <w:r w:rsidRPr="00E129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пар</w:t>
            </w:r>
            <w:bookmarkStart w:id="0" w:name="_GoBack"/>
            <w:bookmarkEnd w:id="0"/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5B5" w:rsidRPr="00D27F04" w:rsidRDefault="00F975B5" w:rsidP="00F975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Ткань: "Диагональ", двунитка. Плотность не менее - 240 г/м2.</w:t>
            </w:r>
          </w:p>
          <w:p w:rsidR="00F975B5" w:rsidRPr="00D27F04" w:rsidRDefault="00F975B5" w:rsidP="00F975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Материал наладонника: брезент. Плотность не менее – 480 г/м2.</w:t>
            </w:r>
          </w:p>
          <w:p w:rsidR="00F975B5" w:rsidRPr="00D27F04" w:rsidRDefault="00F975B5" w:rsidP="00F975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Обработка всех швов оверлоком. Вшитая маркировка.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5B5" w:rsidRPr="00D27F04" w:rsidRDefault="00F975B5" w:rsidP="00F975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ТР ТС 019/2011   ГОСТ 12.4.010-75 </w:t>
            </w:r>
          </w:p>
        </w:tc>
      </w:tr>
      <w:tr w:rsidR="00F975B5" w:rsidRPr="00D27F04" w:rsidTr="005E3C2E">
        <w:trPr>
          <w:trHeight w:val="25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5B5" w:rsidRDefault="00F975B5" w:rsidP="00F97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75B5">
              <w:rPr>
                <w:rFonts w:ascii="Times New Roman" w:eastAsia="Times New Roman" w:hAnsi="Times New Roman" w:cs="Times New Roman"/>
                <w:b/>
                <w:lang w:eastAsia="ru-RU"/>
              </w:rPr>
              <w:t>Рукавицы суконные</w:t>
            </w:r>
          </w:p>
          <w:p w:rsidR="00F975B5" w:rsidRDefault="00F975B5" w:rsidP="00F97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975B5" w:rsidRPr="00E129F8" w:rsidRDefault="00F975B5" w:rsidP="00F97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150 пар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5B5" w:rsidRPr="00F975B5" w:rsidRDefault="00F975B5" w:rsidP="00F975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5B5">
              <w:rPr>
                <w:rFonts w:ascii="Times New Roman" w:eastAsia="Times New Roman" w:hAnsi="Times New Roman" w:cs="Times New Roman"/>
                <w:lang w:eastAsia="ru-RU"/>
              </w:rPr>
              <w:t>Материал: шинельное сукно, плотность не менее 760г/кв.м.</w:t>
            </w:r>
          </w:p>
          <w:p w:rsidR="00F975B5" w:rsidRPr="00D27F04" w:rsidRDefault="00F975B5" w:rsidP="00F975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5B5">
              <w:rPr>
                <w:rFonts w:ascii="Times New Roman" w:eastAsia="Times New Roman" w:hAnsi="Times New Roman" w:cs="Times New Roman"/>
                <w:lang w:eastAsia="ru-RU"/>
              </w:rPr>
              <w:t>Обработка всех швов оверлоком. Вшитая маркировка 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5B5" w:rsidRPr="00F975B5" w:rsidRDefault="00F975B5" w:rsidP="00F975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F975B5">
              <w:rPr>
                <w:rFonts w:ascii="Times New Roman" w:eastAsia="Times New Roman" w:hAnsi="Times New Roman" w:cs="Times New Roman"/>
                <w:noProof/>
                <w:lang w:eastAsia="ru-RU"/>
              </w:rPr>
              <w:t>ТР ТС 019/2011</w:t>
            </w:r>
          </w:p>
          <w:p w:rsidR="00F975B5" w:rsidRPr="00F975B5" w:rsidRDefault="00F975B5" w:rsidP="00F975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F975B5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ГОСТ 12.4.010-75 </w:t>
            </w:r>
          </w:p>
          <w:p w:rsidR="00F975B5" w:rsidRPr="00F975B5" w:rsidRDefault="00F975B5" w:rsidP="00F975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F975B5">
              <w:rPr>
                <w:rFonts w:ascii="Times New Roman" w:eastAsia="Times New Roman" w:hAnsi="Times New Roman" w:cs="Times New Roman"/>
                <w:noProof/>
                <w:lang w:eastAsia="ru-RU"/>
              </w:rPr>
              <w:t>ГОСТ 12.4.183-91</w:t>
            </w:r>
          </w:p>
          <w:p w:rsidR="00F975B5" w:rsidRPr="00D27F04" w:rsidRDefault="00F975B5" w:rsidP="00F975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F975B5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ГОСТ 29122-91 ГОСТ 12.4.101-93</w:t>
            </w:r>
          </w:p>
        </w:tc>
      </w:tr>
    </w:tbl>
    <w:p w:rsidR="00364DDB" w:rsidRDefault="00364DDB" w:rsidP="00F975B5"/>
    <w:sectPr w:rsidR="00364DDB" w:rsidSect="00156A07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FC7" w:rsidRDefault="007E5FC7" w:rsidP="00EF1E11">
      <w:pPr>
        <w:spacing w:after="0" w:line="240" w:lineRule="auto"/>
      </w:pPr>
      <w:r>
        <w:separator/>
      </w:r>
    </w:p>
  </w:endnote>
  <w:endnote w:type="continuationSeparator" w:id="0">
    <w:p w:rsidR="007E5FC7" w:rsidRDefault="007E5FC7" w:rsidP="00EF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239252"/>
      <w:docPartObj>
        <w:docPartGallery w:val="Page Numbers (Bottom of Page)"/>
        <w:docPartUnique/>
      </w:docPartObj>
    </w:sdtPr>
    <w:sdtEndPr/>
    <w:sdtContent>
      <w:p w:rsidR="007540B1" w:rsidRDefault="007540B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629">
          <w:rPr>
            <w:noProof/>
          </w:rPr>
          <w:t>5</w:t>
        </w:r>
        <w:r>
          <w:fldChar w:fldCharType="end"/>
        </w:r>
      </w:p>
    </w:sdtContent>
  </w:sdt>
  <w:p w:rsidR="007540B1" w:rsidRDefault="007540B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FC7" w:rsidRDefault="007E5FC7" w:rsidP="00EF1E11">
      <w:pPr>
        <w:spacing w:after="0" w:line="240" w:lineRule="auto"/>
      </w:pPr>
      <w:r>
        <w:separator/>
      </w:r>
    </w:p>
  </w:footnote>
  <w:footnote w:type="continuationSeparator" w:id="0">
    <w:p w:rsidR="007E5FC7" w:rsidRDefault="007E5FC7" w:rsidP="00EF1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130F2"/>
    <w:multiLevelType w:val="multilevel"/>
    <w:tmpl w:val="D316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0C2F58"/>
    <w:multiLevelType w:val="multilevel"/>
    <w:tmpl w:val="FF4E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87"/>
    <w:rsid w:val="000049EF"/>
    <w:rsid w:val="00023C78"/>
    <w:rsid w:val="0002542A"/>
    <w:rsid w:val="000260AE"/>
    <w:rsid w:val="00047364"/>
    <w:rsid w:val="000578A9"/>
    <w:rsid w:val="00066C49"/>
    <w:rsid w:val="00072261"/>
    <w:rsid w:val="000A02CF"/>
    <w:rsid w:val="000A4122"/>
    <w:rsid w:val="000A75DF"/>
    <w:rsid w:val="000B0119"/>
    <w:rsid w:val="000D26E6"/>
    <w:rsid w:val="000E0B07"/>
    <w:rsid w:val="00106AE8"/>
    <w:rsid w:val="00115680"/>
    <w:rsid w:val="00120692"/>
    <w:rsid w:val="00127639"/>
    <w:rsid w:val="00156A07"/>
    <w:rsid w:val="001600E9"/>
    <w:rsid w:val="001808F8"/>
    <w:rsid w:val="00181A12"/>
    <w:rsid w:val="001A05C8"/>
    <w:rsid w:val="001A4B7F"/>
    <w:rsid w:val="001A638E"/>
    <w:rsid w:val="001B06C7"/>
    <w:rsid w:val="001B114F"/>
    <w:rsid w:val="001B7A05"/>
    <w:rsid w:val="001D5552"/>
    <w:rsid w:val="001E15CF"/>
    <w:rsid w:val="001F5AEC"/>
    <w:rsid w:val="002053CF"/>
    <w:rsid w:val="002239B6"/>
    <w:rsid w:val="002268DF"/>
    <w:rsid w:val="0024192D"/>
    <w:rsid w:val="00241D2E"/>
    <w:rsid w:val="002516E6"/>
    <w:rsid w:val="00266035"/>
    <w:rsid w:val="00272D49"/>
    <w:rsid w:val="00275274"/>
    <w:rsid w:val="00284054"/>
    <w:rsid w:val="002978B9"/>
    <w:rsid w:val="002B3C0A"/>
    <w:rsid w:val="002C1FC7"/>
    <w:rsid w:val="002C7530"/>
    <w:rsid w:val="002D13B3"/>
    <w:rsid w:val="002D2478"/>
    <w:rsid w:val="003016C3"/>
    <w:rsid w:val="00306004"/>
    <w:rsid w:val="0030783F"/>
    <w:rsid w:val="00310A35"/>
    <w:rsid w:val="00316889"/>
    <w:rsid w:val="003176A2"/>
    <w:rsid w:val="00321B70"/>
    <w:rsid w:val="00333D4D"/>
    <w:rsid w:val="00336465"/>
    <w:rsid w:val="00364DDB"/>
    <w:rsid w:val="00370B62"/>
    <w:rsid w:val="003754C9"/>
    <w:rsid w:val="00395AE8"/>
    <w:rsid w:val="00397A29"/>
    <w:rsid w:val="003A2572"/>
    <w:rsid w:val="003B0B09"/>
    <w:rsid w:val="003B0D94"/>
    <w:rsid w:val="003B4D5C"/>
    <w:rsid w:val="003C2C10"/>
    <w:rsid w:val="003D2DDA"/>
    <w:rsid w:val="003F796A"/>
    <w:rsid w:val="00414DF5"/>
    <w:rsid w:val="00443165"/>
    <w:rsid w:val="004438E9"/>
    <w:rsid w:val="004550D4"/>
    <w:rsid w:val="004772BB"/>
    <w:rsid w:val="00487D87"/>
    <w:rsid w:val="00494BA7"/>
    <w:rsid w:val="004D5F2F"/>
    <w:rsid w:val="00516092"/>
    <w:rsid w:val="005318B8"/>
    <w:rsid w:val="00554721"/>
    <w:rsid w:val="005600D1"/>
    <w:rsid w:val="00565601"/>
    <w:rsid w:val="00565E70"/>
    <w:rsid w:val="005712B7"/>
    <w:rsid w:val="00571DB7"/>
    <w:rsid w:val="00593539"/>
    <w:rsid w:val="005A4629"/>
    <w:rsid w:val="005A6D0B"/>
    <w:rsid w:val="005E3C2E"/>
    <w:rsid w:val="005F1ED0"/>
    <w:rsid w:val="006007AD"/>
    <w:rsid w:val="00632DFC"/>
    <w:rsid w:val="00641CD9"/>
    <w:rsid w:val="00653EA6"/>
    <w:rsid w:val="006567FA"/>
    <w:rsid w:val="0067752C"/>
    <w:rsid w:val="00680526"/>
    <w:rsid w:val="00691E4D"/>
    <w:rsid w:val="00692B0C"/>
    <w:rsid w:val="006A1F89"/>
    <w:rsid w:val="006A3EDE"/>
    <w:rsid w:val="006A4482"/>
    <w:rsid w:val="006B0EEE"/>
    <w:rsid w:val="006B3412"/>
    <w:rsid w:val="006B6F0F"/>
    <w:rsid w:val="006D3AF6"/>
    <w:rsid w:val="006D600D"/>
    <w:rsid w:val="006E6467"/>
    <w:rsid w:val="006E6A9A"/>
    <w:rsid w:val="006F7326"/>
    <w:rsid w:val="007049AE"/>
    <w:rsid w:val="0071749B"/>
    <w:rsid w:val="007218AF"/>
    <w:rsid w:val="00724111"/>
    <w:rsid w:val="00731978"/>
    <w:rsid w:val="00733E33"/>
    <w:rsid w:val="0073652A"/>
    <w:rsid w:val="007540B1"/>
    <w:rsid w:val="007736BC"/>
    <w:rsid w:val="0078368F"/>
    <w:rsid w:val="00787DF1"/>
    <w:rsid w:val="007A1AB3"/>
    <w:rsid w:val="007C205E"/>
    <w:rsid w:val="007C523B"/>
    <w:rsid w:val="007D5892"/>
    <w:rsid w:val="007D7047"/>
    <w:rsid w:val="007E5FC7"/>
    <w:rsid w:val="00801716"/>
    <w:rsid w:val="00832BEA"/>
    <w:rsid w:val="00847188"/>
    <w:rsid w:val="008557F5"/>
    <w:rsid w:val="00861605"/>
    <w:rsid w:val="008633C6"/>
    <w:rsid w:val="00873829"/>
    <w:rsid w:val="00880FF1"/>
    <w:rsid w:val="008837EF"/>
    <w:rsid w:val="00885B09"/>
    <w:rsid w:val="008A14C6"/>
    <w:rsid w:val="008A661E"/>
    <w:rsid w:val="008F0BB3"/>
    <w:rsid w:val="008F4BC2"/>
    <w:rsid w:val="00903CB3"/>
    <w:rsid w:val="00912AEC"/>
    <w:rsid w:val="00915FAD"/>
    <w:rsid w:val="00936D3E"/>
    <w:rsid w:val="0094439F"/>
    <w:rsid w:val="009464D2"/>
    <w:rsid w:val="00996691"/>
    <w:rsid w:val="009A5CDA"/>
    <w:rsid w:val="009C29B2"/>
    <w:rsid w:val="009C7187"/>
    <w:rsid w:val="009E0721"/>
    <w:rsid w:val="00A0298A"/>
    <w:rsid w:val="00A02BB8"/>
    <w:rsid w:val="00A10579"/>
    <w:rsid w:val="00A1324C"/>
    <w:rsid w:val="00A24C61"/>
    <w:rsid w:val="00A357B8"/>
    <w:rsid w:val="00A35B8A"/>
    <w:rsid w:val="00A41C84"/>
    <w:rsid w:val="00A426EF"/>
    <w:rsid w:val="00A66486"/>
    <w:rsid w:val="00A70F04"/>
    <w:rsid w:val="00A7181D"/>
    <w:rsid w:val="00A768A1"/>
    <w:rsid w:val="00A776F3"/>
    <w:rsid w:val="00AA7D10"/>
    <w:rsid w:val="00AB3721"/>
    <w:rsid w:val="00AC0DED"/>
    <w:rsid w:val="00AC5B9A"/>
    <w:rsid w:val="00AD215B"/>
    <w:rsid w:val="00AE5ED8"/>
    <w:rsid w:val="00AF239F"/>
    <w:rsid w:val="00B053E8"/>
    <w:rsid w:val="00B40E90"/>
    <w:rsid w:val="00B45638"/>
    <w:rsid w:val="00B4635E"/>
    <w:rsid w:val="00B5172C"/>
    <w:rsid w:val="00B655B2"/>
    <w:rsid w:val="00B910FB"/>
    <w:rsid w:val="00B9708B"/>
    <w:rsid w:val="00BA2C56"/>
    <w:rsid w:val="00BA7CD3"/>
    <w:rsid w:val="00BB1FFC"/>
    <w:rsid w:val="00BC094B"/>
    <w:rsid w:val="00BD4E02"/>
    <w:rsid w:val="00BD68AC"/>
    <w:rsid w:val="00BE7023"/>
    <w:rsid w:val="00BF5124"/>
    <w:rsid w:val="00C16144"/>
    <w:rsid w:val="00C56049"/>
    <w:rsid w:val="00CB4B52"/>
    <w:rsid w:val="00CB773C"/>
    <w:rsid w:val="00CC2EEB"/>
    <w:rsid w:val="00CD2CA0"/>
    <w:rsid w:val="00CD7741"/>
    <w:rsid w:val="00D04BF3"/>
    <w:rsid w:val="00D11D02"/>
    <w:rsid w:val="00D201EE"/>
    <w:rsid w:val="00D27F04"/>
    <w:rsid w:val="00D53566"/>
    <w:rsid w:val="00D66072"/>
    <w:rsid w:val="00D76A5B"/>
    <w:rsid w:val="00D91458"/>
    <w:rsid w:val="00D93637"/>
    <w:rsid w:val="00D94617"/>
    <w:rsid w:val="00DA404D"/>
    <w:rsid w:val="00DA5C59"/>
    <w:rsid w:val="00DC4CFA"/>
    <w:rsid w:val="00DC779A"/>
    <w:rsid w:val="00DE3E86"/>
    <w:rsid w:val="00DF2BE4"/>
    <w:rsid w:val="00DF58C6"/>
    <w:rsid w:val="00E129F8"/>
    <w:rsid w:val="00E51B8E"/>
    <w:rsid w:val="00E544F0"/>
    <w:rsid w:val="00E72153"/>
    <w:rsid w:val="00EA50E5"/>
    <w:rsid w:val="00EF1E11"/>
    <w:rsid w:val="00F2033F"/>
    <w:rsid w:val="00F347CE"/>
    <w:rsid w:val="00F57B83"/>
    <w:rsid w:val="00F865A6"/>
    <w:rsid w:val="00F90602"/>
    <w:rsid w:val="00F92CC2"/>
    <w:rsid w:val="00F973E4"/>
    <w:rsid w:val="00F975B5"/>
    <w:rsid w:val="00FA6EA4"/>
    <w:rsid w:val="00FB4314"/>
    <w:rsid w:val="00FB4C18"/>
    <w:rsid w:val="00FC5E4D"/>
    <w:rsid w:val="00FD5A4D"/>
    <w:rsid w:val="00FE7A35"/>
    <w:rsid w:val="00FF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E0078"/>
  <w15:docId w15:val="{1A15DD2A-3166-4D2E-BE7E-6302A6F3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7E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53EA6"/>
    <w:rPr>
      <w:b/>
      <w:bCs/>
    </w:rPr>
  </w:style>
  <w:style w:type="paragraph" w:styleId="a6">
    <w:name w:val="Normal (Web)"/>
    <w:basedOn w:val="a"/>
    <w:uiPriority w:val="99"/>
    <w:semiHidden/>
    <w:unhideWhenUsed/>
    <w:rsid w:val="00653EA6"/>
    <w:pPr>
      <w:spacing w:after="0" w:line="240" w:lineRule="atLeas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1E11"/>
  </w:style>
  <w:style w:type="paragraph" w:styleId="a9">
    <w:name w:val="footer"/>
    <w:basedOn w:val="a"/>
    <w:link w:val="aa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E11"/>
  </w:style>
  <w:style w:type="character" w:customStyle="1" w:styleId="ah-prodlist-cellleft1">
    <w:name w:val="ah-prodlist-celllef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customStyle="1" w:styleId="ah-prodlist-cellright1">
    <w:name w:val="ah-prodlist-cellrigh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styleId="ab">
    <w:name w:val="Hyperlink"/>
    <w:basedOn w:val="a0"/>
    <w:uiPriority w:val="99"/>
    <w:semiHidden/>
    <w:unhideWhenUsed/>
    <w:rsid w:val="001B114F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96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6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2D3"/>
                                        <w:left w:val="single" w:sz="6" w:space="9" w:color="D1D2D3"/>
                                        <w:bottom w:val="single" w:sz="6" w:space="13" w:color="D1D2D3"/>
                                        <w:right w:val="single" w:sz="6" w:space="0" w:color="D1D2D3"/>
                                      </w:divBdr>
                                      <w:divsChild>
                                        <w:div w:id="1796677189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722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1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9016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4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5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KAU</Company>
  <LinksUpToDate>false</LinksUpToDate>
  <CharactersWithSpaces>13156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Светлана Александровна</dc:creator>
  <cp:keywords/>
  <dc:description/>
  <cp:lastModifiedBy>Галимова Альмира Рифгатовна</cp:lastModifiedBy>
  <cp:revision>68</cp:revision>
  <dcterms:created xsi:type="dcterms:W3CDTF">2019-09-19T08:11:00Z</dcterms:created>
  <dcterms:modified xsi:type="dcterms:W3CDTF">2022-06-07T03:42:00Z</dcterms:modified>
</cp:coreProperties>
</file>