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9355"/>
        <w:gridCol w:w="3260"/>
      </w:tblGrid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9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900C2D" w:rsidP="009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="00684C2E"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1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4C2E" w:rsidRPr="0073652A" w:rsidRDefault="00684C2E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Куртка на утепляющей подкладке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Default="00711A00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Ткань: саржа 100%</w:t>
            </w:r>
            <w:r w:rsidRPr="00711A00">
              <w:rPr>
                <w:rFonts w:ascii="Times New Roman" w:eastAsia="Times New Roman" w:hAnsi="Times New Roman" w:cs="Times New Roman"/>
                <w:lang w:eastAsia="ru-RU"/>
              </w:rPr>
              <w:t>,  плотность 250 г/см2, малоусадочная, с устойчивым крашением. Цвет: темно-синий. Куртка (верх без подкладки)- со съемным утеплителем:(Шелтер, Изософт либо аналог) с втачным меховым воротником, с планкой для пристегивания к воротнику меха,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кокеток, и по верху рукавов шириной 5 см. 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11A00" w:rsidRDefault="000A00E4" w:rsidP="000A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E4">
              <w:rPr>
                <w:rFonts w:ascii="Times New Roman" w:eastAsia="Times New Roman" w:hAnsi="Times New Roman" w:cs="Times New Roman"/>
                <w:lang w:eastAsia="ru-RU"/>
              </w:rPr>
              <w:t>ГОСТ 12.4.303-2016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00E4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09704B">
                  <wp:extent cx="1536065" cy="199961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костюм утепленный (куртка +брюки)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C474A3" w:rsidRDefault="00C474A3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4A" w:rsidRDefault="00167B36" w:rsidP="0084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куртка. Ткань: саржа 100%</w:t>
            </w:r>
            <w:r w:rsidR="000508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250 г/см2, малоусадочная, с устойчивым крашением.  Цвет: темно-синий. Куртка(верх без подкладки)- со съемным утеплителем (2-х слойный ватин х/б.), с втачным меховым воротником, с планкой для пристегивания к воротнику верха,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</w:t>
            </w:r>
            <w:r w:rsidR="00845D4A">
              <w:rPr>
                <w:rFonts w:ascii="Times New Roman" w:eastAsia="Times New Roman" w:hAnsi="Times New Roman" w:cs="Times New Roman"/>
                <w:lang w:eastAsia="ru-RU"/>
              </w:rPr>
              <w:t>, и по верху рукавов шириной 5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 см.                      </w:t>
            </w:r>
            <w:r w:rsidR="00845D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  <w:p w:rsidR="00C474A3" w:rsidRDefault="00167B36" w:rsidP="0084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Брюки с притачной утепляющей подкладкой, съёмной бретелью, застёжкой в переднем шве на петли и пуговицы, притачным поясом, выстеганным зигзагообразной строчкой и расширенным сзади с застёжкой на 2 петли и пуговицы. Съёмная бретель с двойной эластичной лентой и держателем с петлями по низу для пристёгивания на пуговицу, на поясе сзади. Концы бретели с петлями для пристёгивания на пуговицы на поясе спереди. Передние половинки брюк с накладными карманами,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боковой срез которых входит в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>боковой шов. Задние половинки брюк с вытачками по линии талии. Пояс с пятью шлевками. Усилительные накладки в области колен. Св</w:t>
            </w:r>
            <w:r w:rsidR="00050835">
              <w:rPr>
                <w:rFonts w:ascii="Times New Roman" w:eastAsia="Times New Roman" w:hAnsi="Times New Roman" w:cs="Times New Roman"/>
                <w:lang w:eastAsia="ru-RU"/>
              </w:rPr>
              <w:t>етоо</w:t>
            </w:r>
            <w:r w:rsidR="00845D4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50835">
              <w:rPr>
                <w:rFonts w:ascii="Times New Roman" w:eastAsia="Times New Roman" w:hAnsi="Times New Roman" w:cs="Times New Roman"/>
                <w:lang w:eastAsia="ru-RU"/>
              </w:rPr>
              <w:t>ражающая полоска шириной 5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 см. по низу усилителя передней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задней половинок. Ткань верха: саржа 100%,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 xml:space="preserve"> плотность 250 г/см2, малоусадочная,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устойчивым крашением.  Цвет: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>темно-синий. Утеплитель: ватин, 1 слой. 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7B36" w:rsidRPr="00C474A3" w:rsidRDefault="00167B36" w:rsidP="0084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 ТР ТС 019/2011, </w:t>
            </w:r>
            <w:r w:rsidRPr="00167B36">
              <w:rPr>
                <w:rFonts w:ascii="Times New Roman" w:eastAsia="Times New Roman" w:hAnsi="Times New Roman" w:cs="Times New Roman"/>
                <w:lang w:eastAsia="ru-RU"/>
              </w:rPr>
              <w:t>ГОСТ 12.4.303-2016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C474A3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74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Костюм х/б – </w:t>
            </w:r>
          </w:p>
          <w:p w:rsidR="00C474A3" w:rsidRPr="00C474A3" w:rsidRDefault="00C474A3" w:rsidP="00C4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4A3" w:rsidRPr="00C474A3" w:rsidRDefault="00C474A3" w:rsidP="0066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C47" w:rsidRPr="00B34C47" w:rsidRDefault="000A00E4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Ткань: </w:t>
            </w:r>
            <w:r w:rsidR="00B34C47" w:rsidRPr="00B34C47">
              <w:rPr>
                <w:rFonts w:ascii="Times New Roman" w:eastAsia="Times New Roman" w:hAnsi="Times New Roman" w:cs="Times New Roman"/>
                <w:lang w:eastAsia="ru-RU"/>
              </w:rPr>
              <w:t>100 % хлопка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Переплетение: саржевое.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Плотность: не менее 255 г/м².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Защита от общепроизводственных загрязнений, попадания на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кожу воды.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Разрывные нагрузки не менее: основа 920 Н, уток 700 Н.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Стойкость к истиранию: не менее 3600 циклов.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Гидроскопичность: не менее 16 %.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Воздухопроницаемость: не менее 40 дм³/(м²∙с).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Усадка: не более 1,5 % по основе и утку.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Усто</w:t>
            </w:r>
            <w:r w:rsidR="000A00E4">
              <w:rPr>
                <w:rFonts w:ascii="Times New Roman" w:eastAsia="Times New Roman" w:hAnsi="Times New Roman" w:cs="Times New Roman"/>
                <w:lang w:eastAsia="ru-RU"/>
              </w:rPr>
              <w:t xml:space="preserve">йчивость окраски к стирке 5/5, </w:t>
            </w: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к свету 5 балла.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Раздвигаемость нитей в ткани, Н: не менее 68,6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Отделка ткани: водоотталкивающая.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Обязательное предоставление сертификата на Ткань: о происхождении.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СТ-1 (заключение Минпромторга).</w:t>
            </w:r>
          </w:p>
          <w:p w:rsidR="00B34C47" w:rsidRPr="00B34C47" w:rsidRDefault="000A00E4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Экспертного </w:t>
            </w:r>
            <w:r w:rsidR="00B34C47" w:rsidRPr="00B34C47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заключения на соответствие ТР ТС 019/2011 «О безпасности средств индивидуальной защиты».  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 xml:space="preserve">Цвет: темно-синий. </w:t>
            </w:r>
          </w:p>
          <w:p w:rsidR="00B34C47" w:rsidRPr="00B34C47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 xml:space="preserve">Куртка: с центральной бортовой потайной застежкой на 5 обметанных петель и пуговицы (верхняя сквозная), с втачным отложным воротником, с кокетками по полочке и спинке, с кулисой со шнуром по линии талии. Полочки с накладными 2 боковыми и 2 нагрудными карманами с клапанами с застежкой на контактной ленте. Рукава втачные, двухшовные, с манжетами с застежкой на 1 обметанную петлю и пуговицу, с налокотниками.  Воротник, манжеты, клапаны с двойной отделочной строчкой, карманы настрачивают двойной отделочной </w:t>
            </w: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строчкой. Низ куртки с наружной строчкой. Светоотражающая полоска шириной 5 см на расстоянии 3 мм от шва притачивания кокеток. Брюки с застежкой в среднем шве передних половинок на петли и пуговицы, притачным поясом. Передние половинки с боковыми накладными карманами с наклонной линией входа, наколенниками. Пояс с застёжкой на концах на петлю и пуговицу, эластичной лентой в области боковых швов. На поясе пять шлёвок. Световозвращающая лента: по низу передних и задних половинок по наметке на лекалах.</w:t>
            </w:r>
          </w:p>
          <w:p w:rsidR="00050835" w:rsidRDefault="00B34C47" w:rsidP="00B34C47">
            <w:pPr>
              <w:spacing w:after="0" w:line="240" w:lineRule="auto"/>
              <w:jc w:val="both"/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</w:p>
          <w:p w:rsidR="00C474A3" w:rsidRPr="00C474A3" w:rsidRDefault="00B34C47" w:rsidP="00B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47">
              <w:rPr>
                <w:rFonts w:ascii="Times New Roman" w:eastAsia="Times New Roman" w:hAnsi="Times New Roman" w:cs="Times New Roman"/>
                <w:lang w:eastAsia="ru-RU"/>
              </w:rPr>
              <w:t>ТР ТС 019/2011 ГОСТ 27575-87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74A3" w:rsidRDefault="00C474A3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3BD2277">
                  <wp:extent cx="1463040" cy="1249680"/>
                  <wp:effectExtent l="0" t="0" r="381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BF4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494BA7"/>
    <w:sectPr w:rsidR="006E6467" w:rsidSect="00C71DC7">
      <w:footerReference w:type="default" r:id="rId9"/>
      <w:pgSz w:w="16838" w:h="11906" w:orient="landscape"/>
      <w:pgMar w:top="28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B7" w:rsidRDefault="007B57B7" w:rsidP="00EF1E11">
      <w:pPr>
        <w:spacing w:after="0" w:line="240" w:lineRule="auto"/>
      </w:pPr>
      <w:r>
        <w:separator/>
      </w:r>
    </w:p>
  </w:endnote>
  <w:endnote w:type="continuationSeparator" w:id="0">
    <w:p w:rsidR="007B57B7" w:rsidRDefault="007B57B7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4A">
          <w:rPr>
            <w:noProof/>
          </w:rPr>
          <w:t>3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B7" w:rsidRDefault="007B57B7" w:rsidP="00EF1E11">
      <w:pPr>
        <w:spacing w:after="0" w:line="240" w:lineRule="auto"/>
      </w:pPr>
      <w:r>
        <w:separator/>
      </w:r>
    </w:p>
  </w:footnote>
  <w:footnote w:type="continuationSeparator" w:id="0">
    <w:p w:rsidR="007B57B7" w:rsidRDefault="007B57B7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1397"/>
    <w:rsid w:val="00047364"/>
    <w:rsid w:val="00050835"/>
    <w:rsid w:val="00072261"/>
    <w:rsid w:val="000A00E4"/>
    <w:rsid w:val="000A37E6"/>
    <w:rsid w:val="000A4122"/>
    <w:rsid w:val="000A6371"/>
    <w:rsid w:val="000B0119"/>
    <w:rsid w:val="000D26E6"/>
    <w:rsid w:val="000E0B07"/>
    <w:rsid w:val="00106AE8"/>
    <w:rsid w:val="00115680"/>
    <w:rsid w:val="00127639"/>
    <w:rsid w:val="00156A07"/>
    <w:rsid w:val="00167B36"/>
    <w:rsid w:val="00181A12"/>
    <w:rsid w:val="001B06C7"/>
    <w:rsid w:val="001B114F"/>
    <w:rsid w:val="001B7A05"/>
    <w:rsid w:val="001D5552"/>
    <w:rsid w:val="001E574E"/>
    <w:rsid w:val="001F5AEC"/>
    <w:rsid w:val="002053CF"/>
    <w:rsid w:val="002239B6"/>
    <w:rsid w:val="002268DF"/>
    <w:rsid w:val="00231133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48E3"/>
    <w:rsid w:val="003016C3"/>
    <w:rsid w:val="00306004"/>
    <w:rsid w:val="00310A35"/>
    <w:rsid w:val="00316889"/>
    <w:rsid w:val="003176A2"/>
    <w:rsid w:val="00321B70"/>
    <w:rsid w:val="00326149"/>
    <w:rsid w:val="00333D4D"/>
    <w:rsid w:val="00336465"/>
    <w:rsid w:val="00342FA2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369E7"/>
    <w:rsid w:val="00443165"/>
    <w:rsid w:val="004438E9"/>
    <w:rsid w:val="004772BB"/>
    <w:rsid w:val="00487D87"/>
    <w:rsid w:val="0049298B"/>
    <w:rsid w:val="00494BA7"/>
    <w:rsid w:val="00511A9B"/>
    <w:rsid w:val="00516092"/>
    <w:rsid w:val="005318B8"/>
    <w:rsid w:val="00554721"/>
    <w:rsid w:val="005600D1"/>
    <w:rsid w:val="00565601"/>
    <w:rsid w:val="00565E70"/>
    <w:rsid w:val="00571DB7"/>
    <w:rsid w:val="00593539"/>
    <w:rsid w:val="005F1ED0"/>
    <w:rsid w:val="006007AD"/>
    <w:rsid w:val="006319C4"/>
    <w:rsid w:val="00632DFC"/>
    <w:rsid w:val="006345F4"/>
    <w:rsid w:val="00641CD9"/>
    <w:rsid w:val="00653EA6"/>
    <w:rsid w:val="006567FA"/>
    <w:rsid w:val="00661710"/>
    <w:rsid w:val="0067752C"/>
    <w:rsid w:val="00684C2E"/>
    <w:rsid w:val="0068540A"/>
    <w:rsid w:val="00691E4D"/>
    <w:rsid w:val="00692B0C"/>
    <w:rsid w:val="006A3EDE"/>
    <w:rsid w:val="006A4482"/>
    <w:rsid w:val="006B0EEE"/>
    <w:rsid w:val="006B3412"/>
    <w:rsid w:val="006D600D"/>
    <w:rsid w:val="006D6268"/>
    <w:rsid w:val="006E6467"/>
    <w:rsid w:val="006E6A9A"/>
    <w:rsid w:val="006F7326"/>
    <w:rsid w:val="007049AE"/>
    <w:rsid w:val="00711A00"/>
    <w:rsid w:val="0071749B"/>
    <w:rsid w:val="00731978"/>
    <w:rsid w:val="00733E33"/>
    <w:rsid w:val="0073652A"/>
    <w:rsid w:val="007629F4"/>
    <w:rsid w:val="00787DF1"/>
    <w:rsid w:val="007A2A88"/>
    <w:rsid w:val="007B57B7"/>
    <w:rsid w:val="007C205E"/>
    <w:rsid w:val="007C523B"/>
    <w:rsid w:val="007D5892"/>
    <w:rsid w:val="00801716"/>
    <w:rsid w:val="00832BEA"/>
    <w:rsid w:val="00845D4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0C2D"/>
    <w:rsid w:val="00903CB3"/>
    <w:rsid w:val="00912AEC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0354"/>
    <w:rsid w:val="00A66486"/>
    <w:rsid w:val="00A70F04"/>
    <w:rsid w:val="00A7181D"/>
    <w:rsid w:val="00A768A1"/>
    <w:rsid w:val="00A776F3"/>
    <w:rsid w:val="00A91AE6"/>
    <w:rsid w:val="00AA7D10"/>
    <w:rsid w:val="00AB3721"/>
    <w:rsid w:val="00AC0DED"/>
    <w:rsid w:val="00AC5B9A"/>
    <w:rsid w:val="00AE5ED8"/>
    <w:rsid w:val="00AF239F"/>
    <w:rsid w:val="00B34C47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BF4507"/>
    <w:rsid w:val="00C16144"/>
    <w:rsid w:val="00C474A3"/>
    <w:rsid w:val="00C56049"/>
    <w:rsid w:val="00C66765"/>
    <w:rsid w:val="00C71DC7"/>
    <w:rsid w:val="00C946A2"/>
    <w:rsid w:val="00CB4B52"/>
    <w:rsid w:val="00CB773C"/>
    <w:rsid w:val="00D04BF3"/>
    <w:rsid w:val="00D11D02"/>
    <w:rsid w:val="00D201EE"/>
    <w:rsid w:val="00D222C0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930E9"/>
    <w:rsid w:val="00EF1E11"/>
    <w:rsid w:val="00F2033F"/>
    <w:rsid w:val="00F92CC2"/>
    <w:rsid w:val="00F973E4"/>
    <w:rsid w:val="00FA524A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FE27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1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48</cp:revision>
  <dcterms:created xsi:type="dcterms:W3CDTF">2019-09-19T08:11:00Z</dcterms:created>
  <dcterms:modified xsi:type="dcterms:W3CDTF">2022-07-04T05:01:00Z</dcterms:modified>
</cp:coreProperties>
</file>