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850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8080"/>
        <w:gridCol w:w="1701"/>
        <w:gridCol w:w="2693"/>
      </w:tblGrid>
      <w:tr w:rsidR="00567B98" w:rsidRPr="0073652A" w:rsidTr="000B5B14">
        <w:trPr>
          <w:trHeight w:val="300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98" w:rsidRPr="0073652A" w:rsidTr="000B5B1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AA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D37655" w:rsidP="00AA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AA000D" w:rsidRPr="0073652A" w:rsidTr="000B5B1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439" w:rsidRDefault="00356953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Жилет утепленный</w:t>
            </w:r>
          </w:p>
          <w:p w:rsidR="00176439" w:rsidRDefault="00176439" w:rsidP="001764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00D" w:rsidRPr="00176439" w:rsidRDefault="008C3898" w:rsidP="00176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76439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00D" w:rsidRPr="00356953" w:rsidRDefault="00356953" w:rsidP="0035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9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Жилет с притачной утепляющей подкладкой, центральной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застежкой на петли и пуговицы, </w:t>
            </w:r>
            <w:r w:rsidRPr="003569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закругленными краями по верхнему краю борта. По талии спинки - двойной хлястик с застежкой на петлю и пуговицу. Борта, горловина, проймы - синтепон, 2 слоя. Ткань верха: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иагональ, хлопок - 100%, </w:t>
            </w:r>
            <w:r w:rsidRPr="003569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 г/м², нали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чие антистатичной нити. Цвет: </w:t>
            </w:r>
            <w:r w:rsidRPr="003569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черный.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F46" w:rsidRPr="004177E8" w:rsidRDefault="00E15F46" w:rsidP="00E1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019/2011</w:t>
            </w:r>
          </w:p>
          <w:p w:rsidR="00AA000D" w:rsidRPr="004177E8" w:rsidRDefault="00E15F46" w:rsidP="00E1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ГОСТ 12.4.303-2016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000D" w:rsidRPr="004177E8" w:rsidRDefault="00E15F46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drawing>
                <wp:inline distT="0" distB="0" distL="0" distR="0" wp14:anchorId="177D1D2B">
                  <wp:extent cx="865505" cy="1109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00D" w:rsidRPr="0073652A" w:rsidTr="000B5B1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439" w:rsidRDefault="00FF482D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48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Костюм сварщика</w:t>
            </w:r>
          </w:p>
          <w:p w:rsidR="00176439" w:rsidRDefault="00176439" w:rsidP="001764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00D" w:rsidRPr="00176439" w:rsidRDefault="00176439" w:rsidP="008C3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38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82D" w:rsidRPr="00FF482D" w:rsidRDefault="00FF482D" w:rsidP="00FF4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48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Костюм: куртка и брюки. Ткань: "Парусина" и спилок. Куртка с центральной потайной застежкой на петли и пуговицы. Полочка с накладками: верхней, нижней и плечевой из спилка и с отрезным бочком из парусины, переходящего на спинку по боковому шву. Нижняя накладка с карманом в шве с наклонной линией входа. Плечевая накладка переходит на спинку по плечевому шву. Детали из спилка настрачиваются на полочку из х/б ткани. На отрезных бочках в области проймы вентиляционные отверстия в виде прорезных обметанных петель. На левой полочке внутренний накладной карман. Спинка со швом посередине, кокеткой. В шве притачивания кокетки спинки вентиляционные отверстия. Рукав втачной, двухшовный с локтевым и передним швами, внутренним напульсником с эластичной лентой по низу. Верхняя часть рукава с верхней и нижней накладками из спилка. Нижняя часть рукава с двумя вентиляционными отверстиями в области проймы в виде прорезных обмётанных петель. Воротник однослойный, отложной с накладкой из ткани</w:t>
            </w:r>
            <w:r w:rsidR="002728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"Молескин". Конец воротника с </w:t>
            </w:r>
            <w:r w:rsidRPr="00FF48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хлястиком с застежкой на петлю и пуговицу. Брюки прямые с застежкой на петли и пуговицы по бокам откидывающихся передних половинок. На поясе шлёвки из спилка. Передние половинки с цельновыкроенным поясом и накладкой из спилка. Накладка переходит на задние половинки по боковому шву, от боковой застёжки и до линии низа состоит из трех частей. Задние половинки брюк с притачным поясом, вытачками по линии талии, накладками из парусины по низу, внутренними карманами в боковых швах, закрепленными верхними срезами по поясу задних половинок. </w:t>
            </w:r>
          </w:p>
          <w:p w:rsidR="00AA000D" w:rsidRPr="00FF482D" w:rsidRDefault="00FF482D" w:rsidP="00FF4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48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вершинах шаговых швов вентиляционные отверстия в виде прорезных </w:t>
            </w:r>
            <w:r w:rsidRPr="00FF48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обметанных петель. Ткань верха: парусина, лен — 49%, хлопок — 51%, 550г/м2,  огнестойкая пропитка, спилок (кожа) — 100%.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82D" w:rsidRPr="004177E8" w:rsidRDefault="00FF482D" w:rsidP="00FF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ТР ТС 019/2011</w:t>
            </w:r>
          </w:p>
          <w:p w:rsidR="00AA000D" w:rsidRPr="004177E8" w:rsidRDefault="00FF482D" w:rsidP="00FF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ГОСТ Р ИСО 11611-2011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000D" w:rsidRPr="004177E8" w:rsidRDefault="00FF482D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drawing>
                <wp:inline distT="0" distB="0" distL="0" distR="0" wp14:anchorId="6B6A4C90">
                  <wp:extent cx="756285" cy="240220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240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00D" w:rsidRPr="0073652A" w:rsidTr="000B5B1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439" w:rsidRDefault="00717C46" w:rsidP="007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Костюм сварщика на утепляющей подкладке</w:t>
            </w:r>
          </w:p>
          <w:p w:rsidR="00176439" w:rsidRDefault="00176439" w:rsidP="001764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00D" w:rsidRPr="00176439" w:rsidRDefault="006258ED" w:rsidP="00176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76439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00D" w:rsidRPr="00674333" w:rsidRDefault="00674333" w:rsidP="0067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43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Костюм: куртка и брюки. Куртка с пристёгивающимися утепляющей подкладкой и капюшоном, центральной правосторонней потайной застежкой на петли и пуговицы. Полочка с защитной накладкой из спилка, состоящей из кокетки, переходящей на спинку, двух средних (боковая и центральная) и нижней частей. Нижняя часть полочки с боковым карманом с наклонной линией входа. Спинка с кокеткой. Нижняя часть спинки со средним швом. Воротник однослойный с накладкой из ткани "Молескин". Рукав втачной, двухшовный состоит из частей: верхней и нижней. Верхняя часть рукава состоит из тр</w:t>
            </w:r>
            <w:r w:rsidR="00717C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ех частей спилка. Нижняя часть рукава</w:t>
            </w:r>
            <w:r w:rsidRPr="006743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 ткани "Парусина" с вентиляционными отверстиями в виде прорезных обмётанных петель в области подмышечной впадины. По низу переднего шва рукава хлястик с застёжкой на одну петлю и две пуговицы для регулирования ширины. На полочках в области подмышечных впадин вентиляционные отверстия в виде прорезных обмётанных петель. Капюшон состоит из двух боковых частей с вытачками в вершине среднего шва, с кулисой по лицевому краю с киперной лентой. По низу капюшона обмётанные петли для пристёгивания к воротнику куртки. Пристёгивающаяся утепляющая подкладка куртки с втачными, двушовными рукавами, правосторонним ветрозащитным клапаном. Утепляющая подкладка пристегивается к верху по борту на прорезные обмётанные петли и пугови</w:t>
            </w:r>
            <w:r w:rsidR="00717C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цы, по горловине - на навесные </w:t>
            </w:r>
            <w:r w:rsidRPr="006743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петли и пуговицы, по плечевым и боковым швам и по низу рукавов- на завязки. В верхнем отлетном углу ветрозащитного клапана утепляющей подкладки навесная петля из киперной ленты для крепления к левой полочке. На подкладке правой полочки внутренний накладной карман. Горловина, борт, низ изделия и рукава окантованы. Брюки с застежкой в боковых швах, цельнокроеным поясом на участке передних половинок и притачным на участке задних половинок, шлевками. На передних половинках с переходом на задние настрочены усилительные накладки из спилка, состоящие из трех частей - верхней, средней и нижней. Задние половинки брюк с вытачками от линии талии, боковыми карманами, защитными накла</w:t>
            </w:r>
            <w:r w:rsidR="00717C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дками </w:t>
            </w:r>
            <w:r w:rsidRPr="006743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шаговому шву (из спилка) и низу, вентиляционными отверстиями у вершины шаговых швов в виде прорезных обмётанных петель. Пристёгивающаяся утепляющая подкладка брюк с широким фигурным цельнокроеным поясом, </w:t>
            </w:r>
            <w:r w:rsidRPr="006743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застежкой в среднем шве передних половинок брюк и поясе на петли и пуговицы, фигурными разрезами по низу шаговых швов. Передние половинки брюк с мягкими складками в области колена. Бретели со стороны спинки со вставками из эластичной ленты и держателями. На концах бретелей и держателях петли для пристёгивания к поясу брюк на пуговицы. По низу боковых швов пристёгивающейся подкладки брюк киперная лента для фиксации вокруг ноги. Утепляющая подкладка крепится к изделию с помощью пуговиц по линии талии и навесных петель в шве притачивания пояса верха брюк и на завязки по низу шаговых швов. Разрезы и низ брюк окантованы. Ткань верха: парусина, лен </w:t>
            </w:r>
            <w:r w:rsidR="00007D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— 49%, хлопок — 51%, 550 г/м2, </w:t>
            </w:r>
            <w:r w:rsidRPr="006743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огнестойкая пропитка, спилок (кожа) — 100%. Утеплитель: ватин, 2 слоя.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333" w:rsidRPr="004177E8" w:rsidRDefault="00674333" w:rsidP="0067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ТР ТС 019/2011</w:t>
            </w:r>
          </w:p>
          <w:p w:rsidR="00674333" w:rsidRPr="004177E8" w:rsidRDefault="00674333" w:rsidP="0067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ГОСТ Р ИСО 11611-2011</w:t>
            </w:r>
          </w:p>
          <w:p w:rsidR="00AA000D" w:rsidRPr="004177E8" w:rsidRDefault="00674333" w:rsidP="0067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ГОСТ 12.4.303-2016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000D" w:rsidRPr="004177E8" w:rsidRDefault="00674333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drawing>
                <wp:inline distT="0" distB="0" distL="0" distR="0" wp14:anchorId="15112A47">
                  <wp:extent cx="1073150" cy="22498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2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898" w:rsidRPr="0073652A" w:rsidTr="000B5B1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898" w:rsidRDefault="008C3898" w:rsidP="007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Костюм суконный</w:t>
            </w:r>
          </w:p>
          <w:p w:rsidR="008C3898" w:rsidRDefault="008C3898" w:rsidP="007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3898" w:rsidRDefault="00F007B3" w:rsidP="0071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8C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шт.</w:t>
            </w:r>
          </w:p>
          <w:p w:rsidR="002728F5" w:rsidRPr="002728F5" w:rsidRDefault="002728F5" w:rsidP="00717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8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(размер 48-50/170-176)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898" w:rsidRPr="00674333" w:rsidRDefault="002728F5" w:rsidP="0067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28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Комплект состоит из куртки, брюк. Куртка с центральной потайной застежкой на петли и пуговицы, верхняя петля сквозная. Полочки куртки с нижними карманами в боковых швах и левым верхним накладным карманом. Спинка со швом посередине. В вершинах боковых швов спинки вентиляционные отверстия-прорезные обмётанные петли. Рукава втачные, двухшовные. Воротник отложной с накладкой. Брюки прямые с цельнокроенным поясом и пятью шлевками, застежкой в среднем шве передних половинок на петли и пуговицы. Передние половинки брюк с правым боковым накладным карманом. Внешний боковой срез кармана входит в боковой шов. Задние половинки с вытачками по линии талии. В вершинах шаговых швов задних половинок вентиляционные отверстия - прорезные обмётанные петли. Ткань: сукно шинельное, шерсть - 90%, лавсан - 10%, 760 г/м². Цвет:  серый.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28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019/2011</w:t>
            </w:r>
          </w:p>
          <w:p w:rsidR="008C3898" w:rsidRPr="004177E8" w:rsidRDefault="002728F5" w:rsidP="0027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28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ГОСТ 12.4.251-2013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3898" w:rsidRPr="004177E8" w:rsidRDefault="002728F5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drawing>
                <wp:inline distT="0" distB="0" distL="0" distR="0" wp14:anchorId="5D901762">
                  <wp:extent cx="1061085" cy="2414270"/>
                  <wp:effectExtent l="0" t="0" r="571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41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00D" w:rsidRPr="0073652A" w:rsidTr="000B5B1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00D" w:rsidRPr="009F0CAA" w:rsidRDefault="00607C71" w:rsidP="001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Подшлемник трикотажный (с прорезью для лица)</w:t>
            </w:r>
          </w:p>
          <w:p w:rsidR="00176439" w:rsidRPr="009F0CAA" w:rsidRDefault="00176439" w:rsidP="001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6439" w:rsidRPr="009F0CAA" w:rsidRDefault="008C3898" w:rsidP="008C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176439" w:rsidRPr="009F0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FC3" w:rsidRPr="007E6FC3" w:rsidRDefault="007E6FC3" w:rsidP="007E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FC3">
              <w:rPr>
                <w:rFonts w:ascii="Times New Roman" w:eastAsia="Times New Roman" w:hAnsi="Times New Roman" w:cs="Times New Roman"/>
                <w:bCs/>
                <w:lang w:eastAsia="ru-RU"/>
              </w:rPr>
              <w:t>Подшлемник Тип Т – двухслойный, верхний слой из термостойкого материала, внутренний из вискозной или хлопчатобумажной пряжи.</w:t>
            </w:r>
          </w:p>
          <w:p w:rsidR="007E6FC3" w:rsidRPr="007E6FC3" w:rsidRDefault="007E6FC3" w:rsidP="007E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F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Модель облегающего силуэта, закрывает голову и шею. </w:t>
            </w:r>
          </w:p>
          <w:p w:rsidR="007E6FC3" w:rsidRPr="007E6FC3" w:rsidRDefault="007E6FC3" w:rsidP="007E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F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Лицевой вырез обработан трикотажной бейкой. Все швы плоские, способствуют удобной посадке изделия, не натирают кожу. </w:t>
            </w:r>
          </w:p>
          <w:p w:rsidR="007E6FC3" w:rsidRPr="007E6FC3" w:rsidRDefault="007E6FC3" w:rsidP="007E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F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Цвет –м/б серый, темно-синий, черный </w:t>
            </w:r>
          </w:p>
          <w:p w:rsidR="007E6FC3" w:rsidRPr="007E6FC3" w:rsidRDefault="007E6FC3" w:rsidP="007E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FC3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Материал: трик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отажное полотно (хлопок - 40%, </w:t>
            </w:r>
            <w:r w:rsidRPr="007E6FC3">
              <w:rPr>
                <w:rFonts w:ascii="Times New Roman" w:eastAsia="Times New Roman" w:hAnsi="Times New Roman" w:cs="Times New Roman"/>
                <w:bCs/>
                <w:lang w:eastAsia="ru-RU"/>
              </w:rPr>
              <w:t>Протекс® - 60%)</w:t>
            </w:r>
          </w:p>
          <w:p w:rsidR="007E6FC3" w:rsidRPr="007E6FC3" w:rsidRDefault="007E6FC3" w:rsidP="007E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FC3">
              <w:rPr>
                <w:rFonts w:ascii="Times New Roman" w:eastAsia="Times New Roman" w:hAnsi="Times New Roman" w:cs="Times New Roman"/>
                <w:bCs/>
                <w:lang w:eastAsia="ru-RU"/>
              </w:rPr>
              <w:t>Плотность: 250 г/кв.м</w:t>
            </w:r>
          </w:p>
          <w:p w:rsidR="00AA000D" w:rsidRPr="009F0CAA" w:rsidRDefault="007E6FC3" w:rsidP="007E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FC3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защиты: 8 кал/см2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00D" w:rsidRPr="009F0CAA" w:rsidRDefault="007E6FC3" w:rsidP="00607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FC3">
              <w:rPr>
                <w:rFonts w:ascii="Times New Roman" w:eastAsia="Times New Roman" w:hAnsi="Times New Roman" w:cs="Times New Roman"/>
                <w:bCs/>
                <w:lang w:eastAsia="ru-RU"/>
              </w:rPr>
              <w:t>ГОСТ Р 53264-2009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000D" w:rsidRPr="009F0CAA" w:rsidRDefault="00AA000D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</w:p>
        </w:tc>
      </w:tr>
      <w:tr w:rsidR="008C3898" w:rsidRPr="0073652A" w:rsidTr="000B5B1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898" w:rsidRPr="008A7E5A" w:rsidRDefault="008C3898" w:rsidP="001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Подшлемник термостойкий </w:t>
            </w:r>
          </w:p>
          <w:p w:rsidR="008C3898" w:rsidRPr="008A7E5A" w:rsidRDefault="008C3898" w:rsidP="001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3898" w:rsidRPr="008A7E5A" w:rsidRDefault="008C3898" w:rsidP="001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шт.</w:t>
            </w:r>
          </w:p>
          <w:p w:rsidR="008C3898" w:rsidRPr="008A7E5A" w:rsidRDefault="008C3898" w:rsidP="001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5A" w:rsidRPr="008A7E5A" w:rsidRDefault="008A7E5A" w:rsidP="008A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E5A">
              <w:rPr>
                <w:rFonts w:ascii="Times New Roman" w:eastAsia="Times New Roman" w:hAnsi="Times New Roman" w:cs="Times New Roman"/>
                <w:bCs/>
                <w:lang w:eastAsia="ru-RU"/>
              </w:rPr>
              <w:t>Подшлемник термостойкий соответствует ГОСТ-Р 53264-2009, изготовлен из термостойкого трикотажного материала плотностью не менее 290 г/м², внутренний слой - трикотажное полотно из хлопчатобумажной пряжи.</w:t>
            </w:r>
          </w:p>
          <w:p w:rsidR="008A7E5A" w:rsidRPr="008A7E5A" w:rsidRDefault="008A7E5A" w:rsidP="008A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E5A">
              <w:rPr>
                <w:rFonts w:ascii="Times New Roman" w:eastAsia="Times New Roman" w:hAnsi="Times New Roman" w:cs="Times New Roman"/>
                <w:bCs/>
                <w:lang w:eastAsia="ru-RU"/>
              </w:rPr>
              <w:t>Подшлемник повторяет форму головы человека и состоит из двух частей, лицевой и затылочной. В лицевой части расположено смотровое отверстие. Подшлемник двухслойный: верхний слой изготовлен из термостойкого трикотажа, внутренний слой - трикотажное полотно из хлопчатобумажной пряжи.</w:t>
            </w:r>
          </w:p>
          <w:p w:rsidR="008C3898" w:rsidRPr="008A7E5A" w:rsidRDefault="008A7E5A" w:rsidP="008A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E5A">
              <w:rPr>
                <w:rFonts w:ascii="Times New Roman" w:eastAsia="Times New Roman" w:hAnsi="Times New Roman" w:cs="Times New Roman"/>
                <w:bCs/>
                <w:lang w:eastAsia="ru-RU"/>
              </w:rPr>
              <w:t>Смотровое отверстие округлой формы обработано с внутренней стороны тесьмой эластичной.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898" w:rsidRPr="008A7E5A" w:rsidRDefault="008A7E5A" w:rsidP="00607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E5A">
              <w:rPr>
                <w:rFonts w:ascii="Times New Roman" w:eastAsia="Times New Roman" w:hAnsi="Times New Roman" w:cs="Times New Roman"/>
                <w:bCs/>
                <w:lang w:eastAsia="ru-RU"/>
              </w:rPr>
              <w:t>ГОСТ Р53264-2009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3898" w:rsidRPr="008A7E5A" w:rsidRDefault="008A7E5A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8A7E5A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573F8F12" wp14:editId="3C609076">
                  <wp:extent cx="1200785" cy="10972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4CC" w:rsidRPr="0073652A" w:rsidTr="000B5B1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CC" w:rsidRDefault="00C454CC" w:rsidP="001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Подшлемник трикотажный (шапка)</w:t>
            </w:r>
          </w:p>
          <w:p w:rsidR="00176439" w:rsidRDefault="00176439" w:rsidP="001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6439" w:rsidRPr="00607C71" w:rsidRDefault="008C3898" w:rsidP="001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884</w:t>
            </w:r>
            <w:r w:rsidR="001764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CC" w:rsidRPr="00C454CC" w:rsidRDefault="00C454CC" w:rsidP="00C45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54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Шапка выполнена из трикотажного полотна с отворотом. Внутренняя часть с утеплителем.</w:t>
            </w:r>
          </w:p>
          <w:p w:rsidR="00C454CC" w:rsidRPr="00C454CC" w:rsidRDefault="00C454CC" w:rsidP="00C45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54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Ткань: трикотажное полотно, акрил - 100%. Утеплитель: Тинсулейт™ (Шелтер, Изософт)</w:t>
            </w:r>
          </w:p>
          <w:p w:rsidR="00C454CC" w:rsidRPr="00607C71" w:rsidRDefault="00C454CC" w:rsidP="00C45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54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Цвет: темно-синий, черный.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CC" w:rsidRPr="004177E8" w:rsidRDefault="00C454CC" w:rsidP="00C45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017/2011</w:t>
            </w:r>
          </w:p>
          <w:p w:rsidR="00C454CC" w:rsidRPr="004177E8" w:rsidRDefault="00C454CC" w:rsidP="00C45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ГОСТ 5274-2014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4CC" w:rsidRPr="004177E8" w:rsidRDefault="00C454CC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drawing>
                <wp:inline distT="0" distB="0" distL="0" distR="0" wp14:anchorId="679D7A62">
                  <wp:extent cx="762000" cy="841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B98" w:rsidRPr="0073652A" w:rsidTr="000B5B14">
        <w:trPr>
          <w:trHeight w:val="19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98" w:rsidRDefault="00176439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Халат х/б, </w:t>
            </w:r>
            <w:r w:rsidR="00567B98" w:rsidRPr="00F92CC2">
              <w:rPr>
                <w:rFonts w:ascii="Times New Roman" w:eastAsia="Times New Roman" w:hAnsi="Times New Roman" w:cs="Times New Roman"/>
                <w:b/>
                <w:lang w:eastAsia="ru-RU"/>
              </w:rPr>
              <w:t>белый</w:t>
            </w:r>
          </w:p>
          <w:p w:rsidR="003D73F4" w:rsidRDefault="003D73F4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76439" w:rsidRDefault="00176439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66A6" w:rsidRPr="00176439" w:rsidRDefault="008C3898" w:rsidP="008C3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176439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D3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Классическая модель. Ткань: бязь, хлопок - 100%, 142 г/м². Застежка: на пуговицах. Воротник: отложной. Регулировки по ширине: манжеты на пуговицах. Карманы: нижние накладные. Цвет: белый.</w:t>
            </w:r>
            <w:r w:rsidR="00D376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7655" w:rsidRPr="00D37655">
              <w:rPr>
                <w:rFonts w:ascii="Times New Roman" w:eastAsia="Times New Roman" w:hAnsi="Times New Roman" w:cs="Times New Roman"/>
                <w:lang w:eastAsia="ru-RU"/>
              </w:rPr>
              <w:t>ГОСТ 12.4.132-83</w:t>
            </w:r>
            <w:r w:rsidR="00D376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37655" w:rsidRPr="00D37655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98" w:rsidRPr="004177E8" w:rsidRDefault="00567B98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12.4.132-83</w:t>
            </w:r>
            <w:r w:rsidRPr="004177E8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ТР ТС 019/2011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B98" w:rsidRPr="004177E8" w:rsidRDefault="00567B98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7E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33F46A5" wp14:editId="5D86126A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-1179830</wp:posOffset>
                  </wp:positionV>
                  <wp:extent cx="590550" cy="1141095"/>
                  <wp:effectExtent l="19050" t="19050" r="19050" b="20955"/>
                  <wp:wrapNone/>
                  <wp:docPr id="46" name="Рисунок 46" descr="http://cdn.vostok.ru/uploads/global/images/product/140x244_fi/101-0060-14.jpg?1433400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cdn.vostok.ru/uploads/global/images/product/140x244_fi/101-0060-14.jpg?14334001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58"/>
                          <a:stretch/>
                        </pic:blipFill>
                        <pic:spPr bwMode="auto">
                          <a:xfrm>
                            <a:off x="0" y="0"/>
                            <a:ext cx="590550" cy="11410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6467" w:rsidRDefault="006E6467" w:rsidP="00494BA7"/>
    <w:p w:rsidR="000B5B14" w:rsidRDefault="000B5B14" w:rsidP="00494BA7"/>
    <w:p w:rsidR="000B5B14" w:rsidRDefault="000B5B14" w:rsidP="00494BA7"/>
    <w:sectPr w:rsidR="000B5B14" w:rsidSect="00156A07"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EE" w:rsidRDefault="001E55EE" w:rsidP="00EF1E11">
      <w:pPr>
        <w:spacing w:after="0" w:line="240" w:lineRule="auto"/>
      </w:pPr>
      <w:r>
        <w:separator/>
      </w:r>
    </w:p>
  </w:endnote>
  <w:endnote w:type="continuationSeparator" w:id="0">
    <w:p w:rsidR="001E55EE" w:rsidRDefault="001E55EE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D33297" w:rsidRDefault="00D332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FC3">
          <w:rPr>
            <w:noProof/>
          </w:rPr>
          <w:t>3</w:t>
        </w:r>
        <w:r>
          <w:fldChar w:fldCharType="end"/>
        </w:r>
      </w:p>
    </w:sdtContent>
  </w:sdt>
  <w:p w:rsidR="00D33297" w:rsidRDefault="00D332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EE" w:rsidRDefault="001E55EE" w:rsidP="00EF1E11">
      <w:pPr>
        <w:spacing w:after="0" w:line="240" w:lineRule="auto"/>
      </w:pPr>
      <w:r>
        <w:separator/>
      </w:r>
    </w:p>
  </w:footnote>
  <w:footnote w:type="continuationSeparator" w:id="0">
    <w:p w:rsidR="001E55EE" w:rsidRDefault="001E55EE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07D64"/>
    <w:rsid w:val="00023C78"/>
    <w:rsid w:val="0002542A"/>
    <w:rsid w:val="000260AE"/>
    <w:rsid w:val="00032E79"/>
    <w:rsid w:val="00047364"/>
    <w:rsid w:val="00054FB4"/>
    <w:rsid w:val="00072261"/>
    <w:rsid w:val="000A4122"/>
    <w:rsid w:val="000B0119"/>
    <w:rsid w:val="000B5B14"/>
    <w:rsid w:val="000D26E6"/>
    <w:rsid w:val="000E0B07"/>
    <w:rsid w:val="00106AE8"/>
    <w:rsid w:val="00115680"/>
    <w:rsid w:val="00127639"/>
    <w:rsid w:val="00156A07"/>
    <w:rsid w:val="00176439"/>
    <w:rsid w:val="00181A12"/>
    <w:rsid w:val="001B06C7"/>
    <w:rsid w:val="001B114F"/>
    <w:rsid w:val="001B7A05"/>
    <w:rsid w:val="001D5552"/>
    <w:rsid w:val="001E55EE"/>
    <w:rsid w:val="001F5AEC"/>
    <w:rsid w:val="002053CF"/>
    <w:rsid w:val="002239B6"/>
    <w:rsid w:val="002268DF"/>
    <w:rsid w:val="0024192D"/>
    <w:rsid w:val="00241D2E"/>
    <w:rsid w:val="002516E6"/>
    <w:rsid w:val="00266035"/>
    <w:rsid w:val="002728F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56953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D73F4"/>
    <w:rsid w:val="003E109E"/>
    <w:rsid w:val="003F0086"/>
    <w:rsid w:val="003F796A"/>
    <w:rsid w:val="00405C01"/>
    <w:rsid w:val="00414DF5"/>
    <w:rsid w:val="004177E8"/>
    <w:rsid w:val="00443165"/>
    <w:rsid w:val="004438E9"/>
    <w:rsid w:val="004772BB"/>
    <w:rsid w:val="00487D87"/>
    <w:rsid w:val="00494BA7"/>
    <w:rsid w:val="004C7239"/>
    <w:rsid w:val="00516092"/>
    <w:rsid w:val="00525D44"/>
    <w:rsid w:val="005318B8"/>
    <w:rsid w:val="00554721"/>
    <w:rsid w:val="005600D1"/>
    <w:rsid w:val="00565601"/>
    <w:rsid w:val="00565E70"/>
    <w:rsid w:val="00567B98"/>
    <w:rsid w:val="00571DB7"/>
    <w:rsid w:val="00593539"/>
    <w:rsid w:val="005F1ED0"/>
    <w:rsid w:val="006007AD"/>
    <w:rsid w:val="00607C71"/>
    <w:rsid w:val="006258ED"/>
    <w:rsid w:val="00632DFC"/>
    <w:rsid w:val="00641CD9"/>
    <w:rsid w:val="00646D8B"/>
    <w:rsid w:val="00653EA6"/>
    <w:rsid w:val="006567FA"/>
    <w:rsid w:val="00674333"/>
    <w:rsid w:val="0067752C"/>
    <w:rsid w:val="00691E4D"/>
    <w:rsid w:val="00692B0C"/>
    <w:rsid w:val="006A3EDE"/>
    <w:rsid w:val="006A4482"/>
    <w:rsid w:val="006B0EEE"/>
    <w:rsid w:val="006B3412"/>
    <w:rsid w:val="006D600D"/>
    <w:rsid w:val="006E6467"/>
    <w:rsid w:val="006E6A9A"/>
    <w:rsid w:val="006F7326"/>
    <w:rsid w:val="007049AE"/>
    <w:rsid w:val="0071749B"/>
    <w:rsid w:val="00717C46"/>
    <w:rsid w:val="00731978"/>
    <w:rsid w:val="00733E33"/>
    <w:rsid w:val="0073652A"/>
    <w:rsid w:val="007540B1"/>
    <w:rsid w:val="00787DF1"/>
    <w:rsid w:val="007C205E"/>
    <w:rsid w:val="007C523B"/>
    <w:rsid w:val="007D5892"/>
    <w:rsid w:val="007D5A3B"/>
    <w:rsid w:val="007E5AC4"/>
    <w:rsid w:val="007E6FC3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9448B"/>
    <w:rsid w:val="008A14C6"/>
    <w:rsid w:val="008A1B73"/>
    <w:rsid w:val="008A661E"/>
    <w:rsid w:val="008A7E5A"/>
    <w:rsid w:val="008C3898"/>
    <w:rsid w:val="008F0BB3"/>
    <w:rsid w:val="008F4BC2"/>
    <w:rsid w:val="00903CB3"/>
    <w:rsid w:val="00912AEC"/>
    <w:rsid w:val="00936D3E"/>
    <w:rsid w:val="0094439F"/>
    <w:rsid w:val="00945908"/>
    <w:rsid w:val="009464D2"/>
    <w:rsid w:val="00996691"/>
    <w:rsid w:val="009A5CDA"/>
    <w:rsid w:val="009C1F7E"/>
    <w:rsid w:val="009C7187"/>
    <w:rsid w:val="009E0721"/>
    <w:rsid w:val="009F0CAA"/>
    <w:rsid w:val="00A0298A"/>
    <w:rsid w:val="00A10579"/>
    <w:rsid w:val="00A24C61"/>
    <w:rsid w:val="00A35B8A"/>
    <w:rsid w:val="00A41C84"/>
    <w:rsid w:val="00A426EF"/>
    <w:rsid w:val="00A66486"/>
    <w:rsid w:val="00A70F04"/>
    <w:rsid w:val="00A7181D"/>
    <w:rsid w:val="00A768A1"/>
    <w:rsid w:val="00A776F3"/>
    <w:rsid w:val="00AA000D"/>
    <w:rsid w:val="00AA7D10"/>
    <w:rsid w:val="00AB3721"/>
    <w:rsid w:val="00AB4684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66A6"/>
    <w:rsid w:val="00BE7023"/>
    <w:rsid w:val="00BF0518"/>
    <w:rsid w:val="00C04AAF"/>
    <w:rsid w:val="00C16144"/>
    <w:rsid w:val="00C454CC"/>
    <w:rsid w:val="00C56049"/>
    <w:rsid w:val="00C57F80"/>
    <w:rsid w:val="00C76E06"/>
    <w:rsid w:val="00CA735B"/>
    <w:rsid w:val="00CB4B52"/>
    <w:rsid w:val="00CB773C"/>
    <w:rsid w:val="00CD5B44"/>
    <w:rsid w:val="00D013D6"/>
    <w:rsid w:val="00D04BF3"/>
    <w:rsid w:val="00D11D02"/>
    <w:rsid w:val="00D201EE"/>
    <w:rsid w:val="00D33297"/>
    <w:rsid w:val="00D37655"/>
    <w:rsid w:val="00D412B7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15F46"/>
    <w:rsid w:val="00E51B8E"/>
    <w:rsid w:val="00E72153"/>
    <w:rsid w:val="00EF1E11"/>
    <w:rsid w:val="00F007B3"/>
    <w:rsid w:val="00F2033F"/>
    <w:rsid w:val="00F92CC2"/>
    <w:rsid w:val="00F973E4"/>
    <w:rsid w:val="00FC5E4D"/>
    <w:rsid w:val="00FE77D8"/>
    <w:rsid w:val="00FF053C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32DC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58</cp:revision>
  <dcterms:created xsi:type="dcterms:W3CDTF">2019-09-19T08:11:00Z</dcterms:created>
  <dcterms:modified xsi:type="dcterms:W3CDTF">2022-10-12T11:48:00Z</dcterms:modified>
</cp:coreProperties>
</file>