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885"/>
        <w:tblW w:w="14850" w:type="dxa"/>
        <w:tblBorders>
          <w:bottom w:val="single" w:sz="4" w:space="0" w:color="auto"/>
        </w:tblBorders>
        <w:shd w:val="clear" w:color="auto" w:fill="FFFFFF" w:themeFill="background1"/>
        <w:tblLayout w:type="fixed"/>
        <w:tblLook w:val="04A0" w:firstRow="1" w:lastRow="0" w:firstColumn="1" w:lastColumn="0" w:noHBand="0" w:noVBand="1"/>
      </w:tblPr>
      <w:tblGrid>
        <w:gridCol w:w="2376"/>
        <w:gridCol w:w="8080"/>
        <w:gridCol w:w="1701"/>
        <w:gridCol w:w="2693"/>
      </w:tblGrid>
      <w:tr w:rsidR="00567B98" w:rsidRPr="0073652A" w:rsidTr="000B5B14">
        <w:trPr>
          <w:trHeight w:val="300"/>
        </w:trPr>
        <w:tc>
          <w:tcPr>
            <w:tcW w:w="2376" w:type="dxa"/>
            <w:tcBorders>
              <w:top w:val="nil"/>
              <w:bottom w:val="single" w:sz="4" w:space="0" w:color="auto"/>
            </w:tcBorders>
            <w:shd w:val="clear" w:color="auto" w:fill="FFFFFF" w:themeFill="background1"/>
            <w:hideMark/>
          </w:tcPr>
          <w:p w:rsidR="00567B98" w:rsidRPr="0073652A" w:rsidRDefault="00567B98" w:rsidP="00BD68AC">
            <w:pPr>
              <w:spacing w:after="0" w:line="240" w:lineRule="auto"/>
              <w:rPr>
                <w:rFonts w:ascii="Times New Roman" w:eastAsia="Times New Roman" w:hAnsi="Times New Roman" w:cs="Times New Roman"/>
                <w:color w:val="000000"/>
                <w:lang w:eastAsia="ru-RU"/>
              </w:rPr>
            </w:pPr>
          </w:p>
        </w:tc>
        <w:tc>
          <w:tcPr>
            <w:tcW w:w="8080" w:type="dxa"/>
            <w:tcBorders>
              <w:top w:val="nil"/>
              <w:bottom w:val="single" w:sz="4" w:space="0" w:color="auto"/>
            </w:tcBorders>
            <w:shd w:val="clear" w:color="auto" w:fill="FFFFFF" w:themeFill="background1"/>
            <w:hideMark/>
          </w:tcPr>
          <w:p w:rsidR="00567B98" w:rsidRPr="0073652A" w:rsidRDefault="00567B98" w:rsidP="00BD68AC">
            <w:pPr>
              <w:spacing w:after="0" w:line="240" w:lineRule="auto"/>
              <w:rPr>
                <w:rFonts w:ascii="Times New Roman" w:eastAsia="Times New Roman" w:hAnsi="Times New Roman" w:cs="Times New Roman"/>
                <w:color w:val="000000"/>
                <w:lang w:eastAsia="ru-RU"/>
              </w:rPr>
            </w:pPr>
            <w:r w:rsidRPr="0073652A">
              <w:rPr>
                <w:rFonts w:ascii="Times New Roman" w:eastAsia="Times New Roman" w:hAnsi="Times New Roman" w:cs="Times New Roman"/>
                <w:color w:val="000000"/>
                <w:lang w:eastAsia="ru-RU"/>
              </w:rPr>
              <w:t> </w:t>
            </w:r>
          </w:p>
        </w:tc>
        <w:tc>
          <w:tcPr>
            <w:tcW w:w="1701" w:type="dxa"/>
            <w:tcBorders>
              <w:top w:val="nil"/>
              <w:bottom w:val="single" w:sz="4" w:space="0" w:color="auto"/>
            </w:tcBorders>
            <w:shd w:val="clear" w:color="auto" w:fill="FFFFFF" w:themeFill="background1"/>
            <w:hideMark/>
          </w:tcPr>
          <w:p w:rsidR="00567B98" w:rsidRPr="0073652A" w:rsidRDefault="00567B98" w:rsidP="00BD68AC">
            <w:pPr>
              <w:spacing w:after="0" w:line="240" w:lineRule="auto"/>
              <w:rPr>
                <w:rFonts w:ascii="Times New Roman" w:eastAsia="Times New Roman" w:hAnsi="Times New Roman" w:cs="Times New Roman"/>
                <w:color w:val="000000"/>
                <w:lang w:eastAsia="ru-RU"/>
              </w:rPr>
            </w:pPr>
            <w:r w:rsidRPr="0073652A">
              <w:rPr>
                <w:rFonts w:ascii="Times New Roman" w:eastAsia="Times New Roman" w:hAnsi="Times New Roman" w:cs="Times New Roman"/>
                <w:color w:val="000000"/>
                <w:lang w:eastAsia="ru-RU"/>
              </w:rPr>
              <w:t> </w:t>
            </w:r>
          </w:p>
        </w:tc>
        <w:tc>
          <w:tcPr>
            <w:tcW w:w="2693" w:type="dxa"/>
            <w:tcBorders>
              <w:top w:val="nil"/>
              <w:bottom w:val="single" w:sz="4" w:space="0" w:color="auto"/>
              <w:right w:val="nil"/>
            </w:tcBorders>
            <w:shd w:val="clear" w:color="auto" w:fill="FFFFFF" w:themeFill="background1"/>
            <w:noWrap/>
            <w:vAlign w:val="bottom"/>
            <w:hideMark/>
          </w:tcPr>
          <w:p w:rsidR="00567B98" w:rsidRPr="0073652A" w:rsidRDefault="00567B98" w:rsidP="00BD68AC">
            <w:pPr>
              <w:spacing w:after="0" w:line="240" w:lineRule="auto"/>
              <w:rPr>
                <w:rFonts w:ascii="Times New Roman" w:eastAsia="Times New Roman" w:hAnsi="Times New Roman" w:cs="Times New Roman"/>
                <w:color w:val="000000"/>
                <w:lang w:eastAsia="ru-RU"/>
              </w:rPr>
            </w:pPr>
          </w:p>
        </w:tc>
      </w:tr>
      <w:tr w:rsidR="00567B98" w:rsidRPr="0073652A" w:rsidTr="000B5B14">
        <w:trPr>
          <w:trHeight w:val="855"/>
        </w:trPr>
        <w:tc>
          <w:tcPr>
            <w:tcW w:w="23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A000D" w:rsidRDefault="00AA000D" w:rsidP="00AA000D">
            <w:pPr>
              <w:spacing w:after="0" w:line="240" w:lineRule="auto"/>
              <w:jc w:val="center"/>
              <w:rPr>
                <w:rFonts w:ascii="Times New Roman" w:eastAsia="Times New Roman" w:hAnsi="Times New Roman" w:cs="Times New Roman"/>
                <w:b/>
                <w:bCs/>
                <w:color w:val="000000"/>
                <w:lang w:eastAsia="ru-RU"/>
              </w:rPr>
            </w:pPr>
          </w:p>
          <w:p w:rsidR="00567B98" w:rsidRPr="0073652A" w:rsidRDefault="00D37655" w:rsidP="00AA000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НАИМЕНОВАНИЕ СИЗ</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A000D" w:rsidRDefault="00AA000D" w:rsidP="00D37655">
            <w:pPr>
              <w:spacing w:after="0" w:line="240" w:lineRule="auto"/>
              <w:jc w:val="center"/>
              <w:rPr>
                <w:rFonts w:ascii="Times New Roman" w:eastAsia="Times New Roman" w:hAnsi="Times New Roman" w:cs="Times New Roman"/>
                <w:b/>
                <w:bCs/>
                <w:color w:val="000000"/>
                <w:lang w:eastAsia="ru-RU"/>
              </w:rPr>
            </w:pPr>
          </w:p>
          <w:p w:rsidR="00567B98" w:rsidRPr="0073652A" w:rsidRDefault="00567B98" w:rsidP="00D37655">
            <w:pPr>
              <w:spacing w:after="0" w:line="240" w:lineRule="auto"/>
              <w:jc w:val="center"/>
              <w:rPr>
                <w:rFonts w:ascii="Times New Roman" w:eastAsia="Times New Roman" w:hAnsi="Times New Roman" w:cs="Times New Roman"/>
                <w:b/>
                <w:bCs/>
                <w:color w:val="000000"/>
                <w:lang w:eastAsia="ru-RU"/>
              </w:rPr>
            </w:pPr>
            <w:r w:rsidRPr="0073652A">
              <w:rPr>
                <w:rFonts w:ascii="Times New Roman" w:eastAsia="Times New Roman" w:hAnsi="Times New Roman" w:cs="Times New Roman"/>
                <w:b/>
                <w:bCs/>
                <w:color w:val="000000"/>
                <w:lang w:eastAsia="ru-RU"/>
              </w:rPr>
              <w:t>Техническое описание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A000D" w:rsidRDefault="00AA000D" w:rsidP="00D37655">
            <w:pPr>
              <w:spacing w:after="0" w:line="240" w:lineRule="auto"/>
              <w:jc w:val="center"/>
              <w:rPr>
                <w:rFonts w:ascii="Times New Roman" w:eastAsia="Times New Roman" w:hAnsi="Times New Roman" w:cs="Times New Roman"/>
                <w:b/>
                <w:bCs/>
                <w:color w:val="000000"/>
                <w:lang w:eastAsia="ru-RU"/>
              </w:rPr>
            </w:pPr>
          </w:p>
          <w:p w:rsidR="00567B98" w:rsidRPr="0073652A" w:rsidRDefault="00567B98" w:rsidP="00D37655">
            <w:pPr>
              <w:spacing w:after="0" w:line="240" w:lineRule="auto"/>
              <w:jc w:val="center"/>
              <w:rPr>
                <w:rFonts w:ascii="Times New Roman" w:eastAsia="Times New Roman" w:hAnsi="Times New Roman" w:cs="Times New Roman"/>
                <w:b/>
                <w:bCs/>
                <w:color w:val="000000"/>
                <w:lang w:eastAsia="ru-RU"/>
              </w:rPr>
            </w:pPr>
            <w:r w:rsidRPr="0073652A">
              <w:rPr>
                <w:rFonts w:ascii="Times New Roman" w:eastAsia="Times New Roman" w:hAnsi="Times New Roman" w:cs="Times New Roman"/>
                <w:b/>
                <w:bCs/>
                <w:color w:val="000000"/>
                <w:lang w:eastAsia="ru-RU"/>
              </w:rPr>
              <w:t>ГОСТ</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67B98" w:rsidRPr="0073652A" w:rsidRDefault="00567B98" w:rsidP="00D37655">
            <w:pPr>
              <w:spacing w:after="0" w:line="240" w:lineRule="auto"/>
              <w:jc w:val="center"/>
              <w:rPr>
                <w:rFonts w:ascii="Times New Roman" w:eastAsia="Times New Roman" w:hAnsi="Times New Roman" w:cs="Times New Roman"/>
                <w:b/>
                <w:bCs/>
                <w:color w:val="000000"/>
                <w:lang w:eastAsia="ru-RU"/>
              </w:rPr>
            </w:pPr>
            <w:r w:rsidRPr="0073652A">
              <w:rPr>
                <w:rFonts w:ascii="Times New Roman" w:eastAsia="Times New Roman" w:hAnsi="Times New Roman" w:cs="Times New Roman"/>
                <w:b/>
                <w:bCs/>
                <w:color w:val="000000"/>
                <w:lang w:eastAsia="ru-RU"/>
              </w:rPr>
              <w:t>Изображения</w:t>
            </w:r>
          </w:p>
        </w:tc>
      </w:tr>
      <w:tr w:rsidR="005E7F6F" w:rsidRPr="0073652A" w:rsidTr="000B5B14">
        <w:trPr>
          <w:trHeight w:val="855"/>
        </w:trPr>
        <w:tc>
          <w:tcPr>
            <w:tcW w:w="2376" w:type="dxa"/>
            <w:tcBorders>
              <w:top w:val="single" w:sz="4" w:space="0" w:color="auto"/>
              <w:left w:val="single" w:sz="4" w:space="0" w:color="auto"/>
              <w:bottom w:val="single" w:sz="4" w:space="0" w:color="auto"/>
              <w:right w:val="single" w:sz="4" w:space="0" w:color="auto"/>
            </w:tcBorders>
            <w:shd w:val="clear" w:color="auto" w:fill="FFFFFF" w:themeFill="background1"/>
          </w:tcPr>
          <w:p w:rsidR="005E7F6F" w:rsidRDefault="005E7F6F" w:rsidP="005E7F6F">
            <w:pPr>
              <w:spacing w:after="0" w:line="240" w:lineRule="auto"/>
              <w:rPr>
                <w:rFonts w:ascii="Times New Roman" w:eastAsia="Times New Roman" w:hAnsi="Times New Roman" w:cs="Times New Roman"/>
                <w:b/>
                <w:bCs/>
                <w:color w:val="000000"/>
                <w:lang w:eastAsia="ru-RU"/>
              </w:rPr>
            </w:pPr>
            <w:r w:rsidRPr="005E7F6F">
              <w:rPr>
                <w:rFonts w:ascii="Times New Roman" w:eastAsia="Times New Roman" w:hAnsi="Times New Roman" w:cs="Times New Roman"/>
                <w:b/>
                <w:bCs/>
                <w:color w:val="000000"/>
                <w:lang w:eastAsia="ru-RU"/>
              </w:rPr>
              <w:t>Берет х/б</w:t>
            </w:r>
          </w:p>
          <w:p w:rsidR="005E7F6F" w:rsidRDefault="005E7F6F" w:rsidP="005E7F6F">
            <w:pPr>
              <w:spacing w:after="0" w:line="240" w:lineRule="auto"/>
              <w:rPr>
                <w:rFonts w:ascii="Times New Roman" w:eastAsia="Times New Roman" w:hAnsi="Times New Roman" w:cs="Times New Roman"/>
                <w:b/>
                <w:bCs/>
                <w:color w:val="000000"/>
                <w:lang w:eastAsia="ru-RU"/>
              </w:rPr>
            </w:pPr>
          </w:p>
          <w:p w:rsidR="005E7F6F" w:rsidRDefault="00490E28" w:rsidP="005E7F6F">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w:t>
            </w:r>
            <w:r w:rsidR="005E7F6F">
              <w:rPr>
                <w:rFonts w:ascii="Times New Roman" w:eastAsia="Times New Roman" w:hAnsi="Times New Roman" w:cs="Times New Roman"/>
                <w:b/>
                <w:bCs/>
                <w:color w:val="000000"/>
                <w:lang w:eastAsia="ru-RU"/>
              </w:rPr>
              <w:t xml:space="preserve"> шт.</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5E7F6F" w:rsidRPr="005E7F6F" w:rsidRDefault="005E7F6F" w:rsidP="005E7F6F">
            <w:pPr>
              <w:spacing w:after="0" w:line="240" w:lineRule="auto"/>
              <w:rPr>
                <w:rFonts w:ascii="Times New Roman" w:eastAsia="Times New Roman" w:hAnsi="Times New Roman" w:cs="Times New Roman"/>
                <w:bCs/>
                <w:color w:val="000000"/>
                <w:lang w:eastAsia="ru-RU"/>
              </w:rPr>
            </w:pPr>
            <w:r w:rsidRPr="005E7F6F">
              <w:rPr>
                <w:rFonts w:ascii="Times New Roman" w:eastAsia="Times New Roman" w:hAnsi="Times New Roman" w:cs="Times New Roman"/>
                <w:bCs/>
                <w:color w:val="000000"/>
                <w:lang w:eastAsia="ru-RU"/>
              </w:rPr>
              <w:t>Берет состоит из стенки и основания. Низ основания стянут эластичной лентой. Низ берета обработан обтачкой.  Ткань верха: С38ЮД саржа – 100%, 250 г/м², ВО.</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5E7F6F" w:rsidRPr="005E7F6F" w:rsidRDefault="005E7F6F" w:rsidP="00D37655">
            <w:pPr>
              <w:spacing w:after="0" w:line="240" w:lineRule="auto"/>
              <w:jc w:val="center"/>
              <w:rPr>
                <w:rFonts w:ascii="Times New Roman" w:eastAsia="Times New Roman" w:hAnsi="Times New Roman" w:cs="Times New Roman"/>
                <w:bCs/>
                <w:color w:val="000000"/>
                <w:lang w:eastAsia="ru-RU"/>
              </w:rPr>
            </w:pPr>
            <w:r w:rsidRPr="005E7F6F">
              <w:rPr>
                <w:rFonts w:ascii="Times New Roman" w:eastAsia="Times New Roman" w:hAnsi="Times New Roman" w:cs="Times New Roman"/>
                <w:bCs/>
                <w:color w:val="000000"/>
                <w:lang w:eastAsia="ru-RU"/>
              </w:rPr>
              <w:t>ТР ТС 019/2011</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E7F6F" w:rsidRPr="0073652A" w:rsidRDefault="005E7F6F" w:rsidP="00D37655">
            <w:pPr>
              <w:spacing w:after="0" w:line="240" w:lineRule="auto"/>
              <w:jc w:val="center"/>
              <w:rPr>
                <w:rFonts w:ascii="Times New Roman" w:eastAsia="Times New Roman" w:hAnsi="Times New Roman" w:cs="Times New Roman"/>
                <w:b/>
                <w:bCs/>
                <w:color w:val="000000"/>
                <w:lang w:eastAsia="ru-RU"/>
              </w:rPr>
            </w:pPr>
          </w:p>
        </w:tc>
      </w:tr>
      <w:tr w:rsidR="0088272D" w:rsidRPr="0073652A" w:rsidTr="000B5B14">
        <w:trPr>
          <w:trHeight w:val="855"/>
        </w:trPr>
        <w:tc>
          <w:tcPr>
            <w:tcW w:w="2376" w:type="dxa"/>
            <w:tcBorders>
              <w:top w:val="single" w:sz="4" w:space="0" w:color="auto"/>
              <w:left w:val="single" w:sz="4" w:space="0" w:color="auto"/>
              <w:bottom w:val="single" w:sz="4" w:space="0" w:color="auto"/>
              <w:right w:val="single" w:sz="4" w:space="0" w:color="auto"/>
            </w:tcBorders>
            <w:shd w:val="clear" w:color="auto" w:fill="FFFFFF" w:themeFill="background1"/>
          </w:tcPr>
          <w:p w:rsidR="0088272D" w:rsidRDefault="0088272D" w:rsidP="005E7F6F">
            <w:pPr>
              <w:spacing w:after="0" w:line="240" w:lineRule="auto"/>
              <w:rPr>
                <w:rFonts w:ascii="Times New Roman" w:eastAsia="Times New Roman" w:hAnsi="Times New Roman" w:cs="Times New Roman"/>
                <w:b/>
                <w:bCs/>
                <w:color w:val="000000"/>
                <w:lang w:eastAsia="ru-RU"/>
              </w:rPr>
            </w:pPr>
            <w:r w:rsidRPr="0088272D">
              <w:rPr>
                <w:rFonts w:ascii="Times New Roman" w:eastAsia="Times New Roman" w:hAnsi="Times New Roman" w:cs="Times New Roman"/>
                <w:b/>
                <w:bCs/>
                <w:color w:val="000000"/>
                <w:lang w:eastAsia="ru-RU"/>
              </w:rPr>
              <w:t>Жилет сигнальный 2-го класса защиты</w:t>
            </w:r>
          </w:p>
          <w:p w:rsidR="0088272D" w:rsidRDefault="0088272D" w:rsidP="005E7F6F">
            <w:pPr>
              <w:spacing w:after="0" w:line="240" w:lineRule="auto"/>
              <w:rPr>
                <w:rFonts w:ascii="Times New Roman" w:eastAsia="Times New Roman" w:hAnsi="Times New Roman" w:cs="Times New Roman"/>
                <w:b/>
                <w:bCs/>
                <w:color w:val="000000"/>
                <w:lang w:eastAsia="ru-RU"/>
              </w:rPr>
            </w:pPr>
          </w:p>
          <w:p w:rsidR="0088272D" w:rsidRDefault="0088272D" w:rsidP="005E7F6F">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14 шт.</w:t>
            </w:r>
          </w:p>
          <w:p w:rsidR="0088272D" w:rsidRPr="005E7F6F" w:rsidRDefault="0088272D" w:rsidP="005E7F6F">
            <w:pPr>
              <w:spacing w:after="0" w:line="240" w:lineRule="auto"/>
              <w:rPr>
                <w:rFonts w:ascii="Times New Roman" w:eastAsia="Times New Roman" w:hAnsi="Times New Roman" w:cs="Times New Roman"/>
                <w:b/>
                <w:bCs/>
                <w:color w:val="000000"/>
                <w:lang w:eastAsia="ru-RU"/>
              </w:rPr>
            </w:pP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88272D" w:rsidRDefault="0088272D" w:rsidP="005E7F6F">
            <w:pPr>
              <w:spacing w:after="0" w:line="240" w:lineRule="auto"/>
              <w:rPr>
                <w:rFonts w:ascii="Times New Roman" w:eastAsia="Times New Roman" w:hAnsi="Times New Roman" w:cs="Times New Roman"/>
                <w:bCs/>
                <w:color w:val="000000"/>
                <w:lang w:eastAsia="ru-RU"/>
              </w:rPr>
            </w:pPr>
            <w:r w:rsidRPr="0088272D">
              <w:rPr>
                <w:rFonts w:ascii="Times New Roman" w:eastAsia="Times New Roman" w:hAnsi="Times New Roman" w:cs="Times New Roman"/>
                <w:bCs/>
                <w:color w:val="000000"/>
                <w:lang w:eastAsia="ru-RU"/>
              </w:rPr>
              <w:t>Жилет прямого силуэта, центральной застёжкой. Полочки с нижними боковыми накладными карманами. Срезы кармана входят в боковой шов и подгибку низа изделия. Световозвращающая лента: на полочках и спинке. Ткань смесовая, полиэфир 70%, хлопок 30%, 200 г/м2. Цвет: Флуоресцентный оранжевый.</w:t>
            </w:r>
          </w:p>
          <w:p w:rsidR="0088272D" w:rsidRPr="005E7F6F" w:rsidRDefault="0088272D" w:rsidP="005E7F6F">
            <w:pPr>
              <w:spacing w:after="0" w:line="240" w:lineRule="auto"/>
              <w:rPr>
                <w:rFonts w:ascii="Times New Roman" w:eastAsia="Times New Roman" w:hAnsi="Times New Roman" w:cs="Times New Roman"/>
                <w:bCs/>
                <w:color w:val="00000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88272D" w:rsidRPr="0088272D" w:rsidRDefault="0088272D" w:rsidP="0088272D">
            <w:pPr>
              <w:spacing w:after="0" w:line="240" w:lineRule="auto"/>
              <w:jc w:val="center"/>
              <w:rPr>
                <w:rFonts w:ascii="Times New Roman" w:eastAsia="Times New Roman" w:hAnsi="Times New Roman" w:cs="Times New Roman"/>
                <w:bCs/>
                <w:color w:val="000000"/>
                <w:lang w:eastAsia="ru-RU"/>
              </w:rPr>
            </w:pPr>
            <w:r w:rsidRPr="0088272D">
              <w:rPr>
                <w:rFonts w:ascii="Times New Roman" w:eastAsia="Times New Roman" w:hAnsi="Times New Roman" w:cs="Times New Roman"/>
                <w:bCs/>
                <w:color w:val="000000"/>
                <w:lang w:eastAsia="ru-RU"/>
              </w:rPr>
              <w:t>ТР ТС 019/2011</w:t>
            </w:r>
          </w:p>
          <w:p w:rsidR="0088272D" w:rsidRPr="0088272D" w:rsidRDefault="0088272D" w:rsidP="0088272D">
            <w:pPr>
              <w:spacing w:after="0" w:line="240" w:lineRule="auto"/>
              <w:jc w:val="center"/>
              <w:rPr>
                <w:rFonts w:ascii="Times New Roman" w:eastAsia="Times New Roman" w:hAnsi="Times New Roman" w:cs="Times New Roman"/>
                <w:bCs/>
                <w:color w:val="000000"/>
                <w:lang w:eastAsia="ru-RU"/>
              </w:rPr>
            </w:pPr>
          </w:p>
          <w:p w:rsidR="0088272D" w:rsidRPr="005E7F6F" w:rsidRDefault="0088272D" w:rsidP="0088272D">
            <w:pPr>
              <w:spacing w:after="0" w:line="240" w:lineRule="auto"/>
              <w:jc w:val="center"/>
              <w:rPr>
                <w:rFonts w:ascii="Times New Roman" w:eastAsia="Times New Roman" w:hAnsi="Times New Roman" w:cs="Times New Roman"/>
                <w:bCs/>
                <w:color w:val="000000"/>
                <w:lang w:eastAsia="ru-RU"/>
              </w:rPr>
            </w:pPr>
            <w:r w:rsidRPr="0088272D">
              <w:rPr>
                <w:rFonts w:ascii="Times New Roman" w:eastAsia="Times New Roman" w:hAnsi="Times New Roman" w:cs="Times New Roman"/>
                <w:bCs/>
                <w:color w:val="000000"/>
                <w:lang w:eastAsia="ru-RU"/>
              </w:rPr>
              <w:t>ГОСТ 12.4.281-2014</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8272D" w:rsidRPr="0073652A" w:rsidRDefault="0088272D" w:rsidP="00D37655">
            <w:pPr>
              <w:spacing w:after="0" w:line="240" w:lineRule="auto"/>
              <w:jc w:val="center"/>
              <w:rPr>
                <w:rFonts w:ascii="Times New Roman" w:eastAsia="Times New Roman" w:hAnsi="Times New Roman" w:cs="Times New Roman"/>
                <w:b/>
                <w:bCs/>
                <w:color w:val="000000"/>
                <w:lang w:eastAsia="ru-RU"/>
              </w:rPr>
            </w:pPr>
          </w:p>
        </w:tc>
      </w:tr>
      <w:tr w:rsidR="00AA000D" w:rsidRPr="0073652A" w:rsidTr="000B5B14">
        <w:trPr>
          <w:trHeight w:val="855"/>
        </w:trPr>
        <w:tc>
          <w:tcPr>
            <w:tcW w:w="2376" w:type="dxa"/>
            <w:tcBorders>
              <w:top w:val="single" w:sz="4" w:space="0" w:color="auto"/>
              <w:left w:val="single" w:sz="4" w:space="0" w:color="auto"/>
              <w:bottom w:val="single" w:sz="4" w:space="0" w:color="auto"/>
              <w:right w:val="single" w:sz="4" w:space="0" w:color="auto"/>
            </w:tcBorders>
            <w:shd w:val="clear" w:color="auto" w:fill="FFFFFF" w:themeFill="background1"/>
          </w:tcPr>
          <w:p w:rsidR="00176439" w:rsidRPr="00490E28" w:rsidRDefault="00356953" w:rsidP="0088272D">
            <w:pPr>
              <w:spacing w:after="0" w:line="240" w:lineRule="auto"/>
              <w:rPr>
                <w:rFonts w:ascii="Times New Roman" w:eastAsia="Times New Roman" w:hAnsi="Times New Roman" w:cs="Times New Roman"/>
                <w:b/>
                <w:bCs/>
                <w:color w:val="000000"/>
                <w:lang w:eastAsia="ru-RU"/>
              </w:rPr>
            </w:pPr>
            <w:r w:rsidRPr="00490E28">
              <w:rPr>
                <w:rFonts w:ascii="Times New Roman" w:eastAsia="Times New Roman" w:hAnsi="Times New Roman" w:cs="Times New Roman"/>
                <w:b/>
                <w:bCs/>
                <w:color w:val="000000"/>
                <w:lang w:eastAsia="ru-RU"/>
              </w:rPr>
              <w:t>Жилет утепленный</w:t>
            </w:r>
          </w:p>
          <w:p w:rsidR="00176439" w:rsidRPr="00490E28" w:rsidRDefault="00176439" w:rsidP="0088272D">
            <w:pPr>
              <w:rPr>
                <w:rFonts w:ascii="Times New Roman" w:eastAsia="Times New Roman" w:hAnsi="Times New Roman" w:cs="Times New Roman"/>
                <w:b/>
                <w:lang w:eastAsia="ru-RU"/>
              </w:rPr>
            </w:pPr>
          </w:p>
          <w:p w:rsidR="00AA000D" w:rsidRPr="00490E28" w:rsidRDefault="00490E28" w:rsidP="00C51EB8">
            <w:pPr>
              <w:rPr>
                <w:rFonts w:ascii="Times New Roman" w:eastAsia="Times New Roman" w:hAnsi="Times New Roman" w:cs="Times New Roman"/>
                <w:b/>
                <w:lang w:eastAsia="ru-RU"/>
              </w:rPr>
            </w:pPr>
            <w:r w:rsidRPr="00490E28">
              <w:rPr>
                <w:rFonts w:ascii="Times New Roman" w:eastAsia="Times New Roman" w:hAnsi="Times New Roman" w:cs="Times New Roman"/>
                <w:b/>
                <w:lang w:eastAsia="ru-RU"/>
              </w:rPr>
              <w:t>1</w:t>
            </w:r>
            <w:r w:rsidR="00176439" w:rsidRPr="00490E28">
              <w:rPr>
                <w:rFonts w:ascii="Times New Roman" w:eastAsia="Times New Roman" w:hAnsi="Times New Roman" w:cs="Times New Roman"/>
                <w:b/>
                <w:lang w:eastAsia="ru-RU"/>
              </w:rPr>
              <w:t xml:space="preserve"> шт.</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AA000D" w:rsidRPr="00356953" w:rsidRDefault="00356953" w:rsidP="00356953">
            <w:pPr>
              <w:spacing w:after="0" w:line="240" w:lineRule="auto"/>
              <w:rPr>
                <w:rFonts w:ascii="Times New Roman" w:eastAsia="Times New Roman" w:hAnsi="Times New Roman" w:cs="Times New Roman"/>
                <w:bCs/>
                <w:color w:val="000000"/>
                <w:lang w:eastAsia="ru-RU"/>
              </w:rPr>
            </w:pPr>
            <w:r w:rsidRPr="00356953">
              <w:rPr>
                <w:rFonts w:ascii="Times New Roman" w:eastAsia="Times New Roman" w:hAnsi="Times New Roman" w:cs="Times New Roman"/>
                <w:bCs/>
                <w:color w:val="000000"/>
                <w:lang w:eastAsia="ru-RU"/>
              </w:rPr>
              <w:t xml:space="preserve">Жилет с притачной утепляющей подкладкой, центральной </w:t>
            </w:r>
            <w:r>
              <w:rPr>
                <w:rFonts w:ascii="Times New Roman" w:eastAsia="Times New Roman" w:hAnsi="Times New Roman" w:cs="Times New Roman"/>
                <w:bCs/>
                <w:color w:val="000000"/>
                <w:lang w:eastAsia="ru-RU"/>
              </w:rPr>
              <w:t xml:space="preserve">застежкой на петли и пуговицы, </w:t>
            </w:r>
            <w:r w:rsidRPr="00356953">
              <w:rPr>
                <w:rFonts w:ascii="Times New Roman" w:eastAsia="Times New Roman" w:hAnsi="Times New Roman" w:cs="Times New Roman"/>
                <w:bCs/>
                <w:color w:val="000000"/>
                <w:lang w:eastAsia="ru-RU"/>
              </w:rPr>
              <w:t>закругленными краями по верхнему краю борта. По талии спинки - двойной хлястик с застежкой на петлю и пуговицу. Борта, горловина, проймы - синтепон, 2 слоя. Ткань верха: д</w:t>
            </w:r>
            <w:r>
              <w:rPr>
                <w:rFonts w:ascii="Times New Roman" w:eastAsia="Times New Roman" w:hAnsi="Times New Roman" w:cs="Times New Roman"/>
                <w:bCs/>
                <w:color w:val="000000"/>
                <w:lang w:eastAsia="ru-RU"/>
              </w:rPr>
              <w:t xml:space="preserve">иагональ, хлопок - 100%, </w:t>
            </w:r>
            <w:r w:rsidRPr="00356953">
              <w:rPr>
                <w:rFonts w:ascii="Times New Roman" w:eastAsia="Times New Roman" w:hAnsi="Times New Roman" w:cs="Times New Roman"/>
                <w:bCs/>
                <w:color w:val="000000"/>
                <w:lang w:eastAsia="ru-RU"/>
              </w:rPr>
              <w:t>230 г/м², нали</w:t>
            </w:r>
            <w:r>
              <w:rPr>
                <w:rFonts w:ascii="Times New Roman" w:eastAsia="Times New Roman" w:hAnsi="Times New Roman" w:cs="Times New Roman"/>
                <w:bCs/>
                <w:color w:val="000000"/>
                <w:lang w:eastAsia="ru-RU"/>
              </w:rPr>
              <w:t xml:space="preserve">чие антистатичной нити. Цвет: </w:t>
            </w:r>
            <w:r w:rsidRPr="00356953">
              <w:rPr>
                <w:rFonts w:ascii="Times New Roman" w:eastAsia="Times New Roman" w:hAnsi="Times New Roman" w:cs="Times New Roman"/>
                <w:bCs/>
                <w:color w:val="000000"/>
                <w:lang w:eastAsia="ru-RU"/>
              </w:rPr>
              <w:t xml:space="preserve">черный.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E15F46" w:rsidRPr="004177E8" w:rsidRDefault="00E15F46" w:rsidP="00E15F46">
            <w:pPr>
              <w:spacing w:after="0" w:line="240" w:lineRule="auto"/>
              <w:jc w:val="center"/>
              <w:rPr>
                <w:rFonts w:ascii="Times New Roman" w:eastAsia="Times New Roman" w:hAnsi="Times New Roman" w:cs="Times New Roman"/>
                <w:bCs/>
                <w:color w:val="000000"/>
                <w:lang w:eastAsia="ru-RU"/>
              </w:rPr>
            </w:pPr>
            <w:r w:rsidRPr="004177E8">
              <w:rPr>
                <w:rFonts w:ascii="Times New Roman" w:eastAsia="Times New Roman" w:hAnsi="Times New Roman" w:cs="Times New Roman"/>
                <w:bCs/>
                <w:color w:val="000000"/>
                <w:lang w:eastAsia="ru-RU"/>
              </w:rPr>
              <w:t>ТР ТС 019/2011</w:t>
            </w:r>
          </w:p>
          <w:p w:rsidR="00AA000D" w:rsidRPr="004177E8" w:rsidRDefault="00E15F46" w:rsidP="00E15F46">
            <w:pPr>
              <w:spacing w:after="0" w:line="240" w:lineRule="auto"/>
              <w:jc w:val="center"/>
              <w:rPr>
                <w:rFonts w:ascii="Times New Roman" w:eastAsia="Times New Roman" w:hAnsi="Times New Roman" w:cs="Times New Roman"/>
                <w:bCs/>
                <w:color w:val="000000"/>
                <w:lang w:eastAsia="ru-RU"/>
              </w:rPr>
            </w:pPr>
            <w:r w:rsidRPr="004177E8">
              <w:rPr>
                <w:rFonts w:ascii="Times New Roman" w:eastAsia="Times New Roman" w:hAnsi="Times New Roman" w:cs="Times New Roman"/>
                <w:bCs/>
                <w:color w:val="000000"/>
                <w:lang w:eastAsia="ru-RU"/>
              </w:rPr>
              <w:t>ГОСТ 12.4.303-2016</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000D" w:rsidRPr="004177E8" w:rsidRDefault="00E15F46" w:rsidP="00D37655">
            <w:pPr>
              <w:spacing w:after="0" w:line="240" w:lineRule="auto"/>
              <w:jc w:val="center"/>
              <w:rPr>
                <w:rFonts w:ascii="Times New Roman" w:eastAsia="Times New Roman" w:hAnsi="Times New Roman" w:cs="Times New Roman"/>
                <w:bCs/>
                <w:color w:val="000000"/>
                <w:lang w:eastAsia="ru-RU"/>
              </w:rPr>
            </w:pPr>
            <w:r w:rsidRPr="004177E8">
              <w:rPr>
                <w:rFonts w:ascii="Times New Roman" w:eastAsia="Times New Roman" w:hAnsi="Times New Roman" w:cs="Times New Roman"/>
                <w:bCs/>
                <w:noProof/>
                <w:color w:val="000000"/>
                <w:lang w:eastAsia="ru-RU"/>
              </w:rPr>
              <w:drawing>
                <wp:inline distT="0" distB="0" distL="0" distR="0" wp14:anchorId="177D1D2B">
                  <wp:extent cx="865505" cy="11093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1109345"/>
                          </a:xfrm>
                          <a:prstGeom prst="rect">
                            <a:avLst/>
                          </a:prstGeom>
                          <a:noFill/>
                        </pic:spPr>
                      </pic:pic>
                    </a:graphicData>
                  </a:graphic>
                </wp:inline>
              </w:drawing>
            </w:r>
          </w:p>
        </w:tc>
      </w:tr>
      <w:tr w:rsidR="00490E28" w:rsidRPr="0073652A" w:rsidTr="000B5B14">
        <w:trPr>
          <w:trHeight w:val="855"/>
        </w:trPr>
        <w:tc>
          <w:tcPr>
            <w:tcW w:w="2376" w:type="dxa"/>
            <w:tcBorders>
              <w:top w:val="single" w:sz="4" w:space="0" w:color="auto"/>
              <w:left w:val="single" w:sz="4" w:space="0" w:color="auto"/>
              <w:bottom w:val="single" w:sz="4" w:space="0" w:color="auto"/>
              <w:right w:val="single" w:sz="4" w:space="0" w:color="auto"/>
            </w:tcBorders>
            <w:shd w:val="clear" w:color="auto" w:fill="FFFFFF" w:themeFill="background1"/>
          </w:tcPr>
          <w:p w:rsidR="00490E28" w:rsidRDefault="00490E28" w:rsidP="0088272D">
            <w:pPr>
              <w:spacing w:after="0" w:line="240" w:lineRule="auto"/>
              <w:rPr>
                <w:rFonts w:ascii="Times New Roman" w:eastAsia="Times New Roman" w:hAnsi="Times New Roman" w:cs="Times New Roman"/>
                <w:b/>
                <w:bCs/>
                <w:color w:val="000000"/>
                <w:lang w:eastAsia="ru-RU"/>
              </w:rPr>
            </w:pPr>
            <w:r w:rsidRPr="00490E28">
              <w:rPr>
                <w:rFonts w:ascii="Times New Roman" w:eastAsia="Times New Roman" w:hAnsi="Times New Roman" w:cs="Times New Roman"/>
                <w:b/>
                <w:bCs/>
                <w:color w:val="000000"/>
                <w:lang w:eastAsia="ru-RU"/>
              </w:rPr>
              <w:t>Костюм из пыленепроницаемой ткани</w:t>
            </w:r>
          </w:p>
          <w:p w:rsidR="00490E28" w:rsidRDefault="00490E28" w:rsidP="0088272D">
            <w:pPr>
              <w:spacing w:after="0" w:line="240" w:lineRule="auto"/>
              <w:rPr>
                <w:rFonts w:ascii="Times New Roman" w:eastAsia="Times New Roman" w:hAnsi="Times New Roman" w:cs="Times New Roman"/>
                <w:b/>
                <w:bCs/>
                <w:color w:val="000000"/>
                <w:lang w:eastAsia="ru-RU"/>
              </w:rPr>
            </w:pPr>
          </w:p>
          <w:p w:rsidR="00490E28" w:rsidRPr="00490E28" w:rsidRDefault="00490E28" w:rsidP="0088272D">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 шт.</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490E28" w:rsidRPr="00356953" w:rsidRDefault="00490E28" w:rsidP="00356953">
            <w:pPr>
              <w:spacing w:after="0" w:line="240" w:lineRule="auto"/>
              <w:rPr>
                <w:rFonts w:ascii="Times New Roman" w:eastAsia="Times New Roman" w:hAnsi="Times New Roman" w:cs="Times New Roman"/>
                <w:bCs/>
                <w:color w:val="000000"/>
                <w:lang w:eastAsia="ru-RU"/>
              </w:rPr>
            </w:pPr>
            <w:r w:rsidRPr="00490E28">
              <w:rPr>
                <w:rFonts w:ascii="Times New Roman" w:eastAsia="Times New Roman" w:hAnsi="Times New Roman" w:cs="Times New Roman"/>
                <w:bCs/>
                <w:color w:val="000000"/>
                <w:lang w:eastAsia="ru-RU"/>
              </w:rPr>
              <w:t xml:space="preserve">Комбинезон с центральной застежкой молнией, закрытой защитной планкой. Лицевой вырез капюшона, низ рукавов и брюк стянуты резинкой. Конструкция швов обеспечивает дополнительную защиту, прочность и целостность комбинезона. Гладкая внешняя сторона предохраняет от прилипания частиц. Материал обеспечивает хорошую паро- и воздухопроницаемость. Защита от твердых частиц, аэрозолей,жидких реагентов на водной основе (концентрация до 30 — 40%), радиоактивной пыли, биологических факторов риска. Материал обладает чрезвычайно низким ворсоотделением и применяется для защиты продукта или процесса от воздействия человека. Рабочая температура: от -73°С до +135°С. Антистатическая обработка с обеих сторон. Защита от выплесков жидких реагентнов (тип 6 - в соответствии со стандартом EN 13034:2005 +A1 2009 (новый тест EN ISO 17491-4:2008 метод A)). Защита от твердых частиц (тип 5 - в соответствии со стандартом EN ISO 13982-1:2004 + A1:2010). Защита от биологических факторов риска в соответствии со стандартом EN 14126:2003. Антистатическая защита в соответствии со стандартом EN 1149-5:2008 </w:t>
            </w:r>
            <w:r w:rsidRPr="00490E28">
              <w:rPr>
                <w:rFonts w:ascii="Times New Roman" w:eastAsia="Times New Roman" w:hAnsi="Times New Roman" w:cs="Times New Roman"/>
                <w:bCs/>
                <w:color w:val="000000"/>
                <w:lang w:eastAsia="ru-RU"/>
              </w:rPr>
              <w:lastRenderedPageBreak/>
              <w:t>(антистатическая обработка материала с обеих сторон). Защита от радиоактивных частиц в соответствии со стандартом EN 1073-2 (2-й класс защиты). Защитные элементы: планка, манжеты, специальная конструкция швов. Материал: ТАЙВЕК полиэтилен - 100%, 41 г/м². Застежка: на молнии. Цвет: белый. Размер: S, M, L, XL, XXL, XXXL.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90E28" w:rsidRPr="00490E28" w:rsidRDefault="00490E28" w:rsidP="00490E28">
            <w:pPr>
              <w:spacing w:after="0" w:line="240" w:lineRule="auto"/>
              <w:jc w:val="center"/>
              <w:rPr>
                <w:rFonts w:ascii="Times New Roman" w:eastAsia="Times New Roman" w:hAnsi="Times New Roman" w:cs="Times New Roman"/>
                <w:bCs/>
                <w:color w:val="000000"/>
                <w:lang w:eastAsia="ru-RU"/>
              </w:rPr>
            </w:pPr>
            <w:r w:rsidRPr="00490E28">
              <w:rPr>
                <w:rFonts w:ascii="Times New Roman" w:eastAsia="Times New Roman" w:hAnsi="Times New Roman" w:cs="Times New Roman"/>
                <w:bCs/>
                <w:color w:val="000000"/>
                <w:lang w:eastAsia="ru-RU"/>
              </w:rPr>
              <w:lastRenderedPageBreak/>
              <w:t>ТР ТС 019/2011</w:t>
            </w:r>
          </w:p>
          <w:p w:rsidR="00490E28" w:rsidRPr="00490E28" w:rsidRDefault="00490E28" w:rsidP="00490E28">
            <w:pPr>
              <w:spacing w:after="0" w:line="240" w:lineRule="auto"/>
              <w:jc w:val="center"/>
              <w:rPr>
                <w:rFonts w:ascii="Times New Roman" w:eastAsia="Times New Roman" w:hAnsi="Times New Roman" w:cs="Times New Roman"/>
                <w:bCs/>
                <w:color w:val="000000"/>
                <w:lang w:eastAsia="ru-RU"/>
              </w:rPr>
            </w:pPr>
          </w:p>
          <w:p w:rsidR="00490E28" w:rsidRDefault="00490E28" w:rsidP="00490E28">
            <w:pPr>
              <w:spacing w:after="0" w:line="240" w:lineRule="auto"/>
              <w:jc w:val="center"/>
              <w:rPr>
                <w:rFonts w:ascii="Times New Roman" w:eastAsia="Times New Roman" w:hAnsi="Times New Roman" w:cs="Times New Roman"/>
                <w:bCs/>
                <w:color w:val="000000"/>
                <w:lang w:eastAsia="ru-RU"/>
              </w:rPr>
            </w:pPr>
            <w:r w:rsidRPr="00490E28">
              <w:rPr>
                <w:rFonts w:ascii="Times New Roman" w:eastAsia="Times New Roman" w:hAnsi="Times New Roman" w:cs="Times New Roman"/>
                <w:bCs/>
                <w:color w:val="000000"/>
                <w:lang w:eastAsia="ru-RU"/>
              </w:rPr>
              <w:t>ГОСТ 12.4.100-80</w:t>
            </w:r>
          </w:p>
          <w:p w:rsidR="00490E28" w:rsidRPr="004177E8" w:rsidRDefault="00490E28" w:rsidP="00490E28">
            <w:pPr>
              <w:spacing w:after="0" w:line="240" w:lineRule="auto"/>
              <w:jc w:val="center"/>
              <w:rPr>
                <w:rFonts w:ascii="Times New Roman" w:eastAsia="Times New Roman" w:hAnsi="Times New Roman" w:cs="Times New Roman"/>
                <w:bCs/>
                <w:color w:val="000000"/>
                <w:lang w:eastAsia="ru-RU"/>
              </w:rPr>
            </w:pPr>
            <w:r w:rsidRPr="00490E28">
              <w:rPr>
                <w:rFonts w:ascii="Times New Roman" w:eastAsia="Times New Roman" w:hAnsi="Times New Roman" w:cs="Times New Roman"/>
                <w:bCs/>
                <w:color w:val="000000"/>
                <w:lang w:eastAsia="ru-RU"/>
              </w:rPr>
              <w:t>ГОСТ 12.4.251-2013</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90E28" w:rsidRPr="004177E8" w:rsidRDefault="00490E28" w:rsidP="00D37655">
            <w:pPr>
              <w:spacing w:after="0" w:line="240" w:lineRule="auto"/>
              <w:jc w:val="center"/>
              <w:rPr>
                <w:rFonts w:ascii="Times New Roman" w:eastAsia="Times New Roman" w:hAnsi="Times New Roman" w:cs="Times New Roman"/>
                <w:bCs/>
                <w:noProof/>
                <w:color w:val="000000"/>
                <w:lang w:eastAsia="ru-RU"/>
              </w:rPr>
            </w:pPr>
            <w:r>
              <w:rPr>
                <w:rFonts w:ascii="Times New Roman" w:eastAsia="Times New Roman" w:hAnsi="Times New Roman" w:cs="Times New Roman"/>
                <w:bCs/>
                <w:noProof/>
                <w:color w:val="000000"/>
                <w:lang w:eastAsia="ru-RU"/>
              </w:rPr>
              <w:drawing>
                <wp:inline distT="0" distB="0" distL="0" distR="0" wp14:anchorId="1873A16E">
                  <wp:extent cx="786765" cy="1670685"/>
                  <wp:effectExtent l="0" t="0" r="0"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6765" cy="1670685"/>
                          </a:xfrm>
                          <a:prstGeom prst="rect">
                            <a:avLst/>
                          </a:prstGeom>
                          <a:noFill/>
                        </pic:spPr>
                      </pic:pic>
                    </a:graphicData>
                  </a:graphic>
                </wp:inline>
              </w:drawing>
            </w:r>
          </w:p>
        </w:tc>
      </w:tr>
      <w:tr w:rsidR="00AA000D" w:rsidRPr="0073652A" w:rsidTr="000B5B14">
        <w:trPr>
          <w:trHeight w:val="855"/>
        </w:trPr>
        <w:tc>
          <w:tcPr>
            <w:tcW w:w="2376" w:type="dxa"/>
            <w:tcBorders>
              <w:top w:val="single" w:sz="4" w:space="0" w:color="auto"/>
              <w:left w:val="single" w:sz="4" w:space="0" w:color="auto"/>
              <w:bottom w:val="single" w:sz="4" w:space="0" w:color="auto"/>
              <w:right w:val="single" w:sz="4" w:space="0" w:color="auto"/>
            </w:tcBorders>
            <w:shd w:val="clear" w:color="auto" w:fill="FFFFFF" w:themeFill="background1"/>
          </w:tcPr>
          <w:p w:rsidR="00176439" w:rsidRDefault="00FF482D" w:rsidP="00060BAE">
            <w:pPr>
              <w:spacing w:after="0" w:line="240" w:lineRule="auto"/>
              <w:rPr>
                <w:rFonts w:ascii="Times New Roman" w:eastAsia="Times New Roman" w:hAnsi="Times New Roman" w:cs="Times New Roman"/>
                <w:b/>
                <w:bCs/>
                <w:color w:val="000000"/>
                <w:lang w:eastAsia="ru-RU"/>
              </w:rPr>
            </w:pPr>
            <w:r w:rsidRPr="00FF482D">
              <w:rPr>
                <w:rFonts w:ascii="Times New Roman" w:eastAsia="Times New Roman" w:hAnsi="Times New Roman" w:cs="Times New Roman"/>
                <w:b/>
                <w:bCs/>
                <w:color w:val="000000"/>
                <w:lang w:eastAsia="ru-RU"/>
              </w:rPr>
              <w:lastRenderedPageBreak/>
              <w:t>Костюм сварщика</w:t>
            </w:r>
          </w:p>
          <w:p w:rsidR="00176439" w:rsidRDefault="00176439" w:rsidP="00060BAE">
            <w:pPr>
              <w:rPr>
                <w:rFonts w:ascii="Times New Roman" w:eastAsia="Times New Roman" w:hAnsi="Times New Roman" w:cs="Times New Roman"/>
                <w:lang w:eastAsia="ru-RU"/>
              </w:rPr>
            </w:pPr>
          </w:p>
          <w:p w:rsidR="00AA000D" w:rsidRPr="00176439" w:rsidRDefault="006529CC" w:rsidP="00060BAE">
            <w:pPr>
              <w:rPr>
                <w:rFonts w:ascii="Times New Roman" w:eastAsia="Times New Roman" w:hAnsi="Times New Roman" w:cs="Times New Roman"/>
                <w:lang w:eastAsia="ru-RU"/>
              </w:rPr>
            </w:pPr>
            <w:r>
              <w:rPr>
                <w:rFonts w:ascii="Times New Roman" w:eastAsia="Times New Roman" w:hAnsi="Times New Roman" w:cs="Times New Roman"/>
                <w:lang w:eastAsia="ru-RU"/>
              </w:rPr>
              <w:t>24</w:t>
            </w:r>
            <w:r w:rsidR="00176439">
              <w:rPr>
                <w:rFonts w:ascii="Times New Roman" w:eastAsia="Times New Roman" w:hAnsi="Times New Roman" w:cs="Times New Roman"/>
                <w:lang w:eastAsia="ru-RU"/>
              </w:rPr>
              <w:t xml:space="preserve"> шт.</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FF482D" w:rsidRPr="00FF482D" w:rsidRDefault="00FF482D" w:rsidP="00FF482D">
            <w:pPr>
              <w:spacing w:after="0" w:line="240" w:lineRule="auto"/>
              <w:rPr>
                <w:rFonts w:ascii="Times New Roman" w:eastAsia="Times New Roman" w:hAnsi="Times New Roman" w:cs="Times New Roman"/>
                <w:bCs/>
                <w:color w:val="000000"/>
                <w:lang w:eastAsia="ru-RU"/>
              </w:rPr>
            </w:pPr>
            <w:r w:rsidRPr="00FF482D">
              <w:rPr>
                <w:rFonts w:ascii="Times New Roman" w:eastAsia="Times New Roman" w:hAnsi="Times New Roman" w:cs="Times New Roman"/>
                <w:bCs/>
                <w:color w:val="000000"/>
                <w:lang w:eastAsia="ru-RU"/>
              </w:rPr>
              <w:t>Костюм: куртка и брюки. Ткань: "Парусина" и спилок. Куртка с центральной потайной застежкой на петли и пуговицы. Полочка с накладками: верхней, нижней и плечевой из спилка и с отрезным бочком из парусины, переходящего на спинку по боковому шву. Нижняя накладка с карманом в шве с наклонной линией входа. Плечевая накладка переходит на спинку по плечевому шву. Детали из спилка настрачиваются на полочку из х/б ткани. На отрезных бочках в области проймы вентиляционные отверстия в виде прорезных обметанных петель. На левой полочке внутренний накладной карман. Спинка со швом посередине, кокеткой. В шве притачивания кокетки спинки вентиляционные отверстия. Рукав втачной, двухшовный с локтевым и передним швами, внутренним напульсником с эластичной лентой по низу. Верхняя часть рукава с верхней и нижней накладками из спилка. Нижняя часть рукава с двумя вентиляционными отверстиями в области проймы в виде прорезных обмётанных петель. Воротник однослойный, отложной с накладкой из ткани</w:t>
            </w:r>
            <w:r w:rsidR="002728F5">
              <w:rPr>
                <w:rFonts w:ascii="Times New Roman" w:eastAsia="Times New Roman" w:hAnsi="Times New Roman" w:cs="Times New Roman"/>
                <w:bCs/>
                <w:color w:val="000000"/>
                <w:lang w:eastAsia="ru-RU"/>
              </w:rPr>
              <w:t xml:space="preserve"> "Молескин". Конец воротника с </w:t>
            </w:r>
            <w:r w:rsidRPr="00FF482D">
              <w:rPr>
                <w:rFonts w:ascii="Times New Roman" w:eastAsia="Times New Roman" w:hAnsi="Times New Roman" w:cs="Times New Roman"/>
                <w:bCs/>
                <w:color w:val="000000"/>
                <w:lang w:eastAsia="ru-RU"/>
              </w:rPr>
              <w:t xml:space="preserve">хлястиком с застежкой на петлю и пуговицу. Брюки прямые с застежкой на петли и пуговицы по бокам откидывающихся передних половинок. На поясе шлёвки из спилка. Передние половинки с цельновыкроенным поясом и накладкой из спилка. Накладка переходит на задние половинки по боковому шву, от боковой застёжки и до линии низа состоит из трех частей. Задние половинки брюк с притачным поясом, вытачками по линии талии, накладками из парусины по низу, внутренними карманами в боковых швах, закрепленными верхними срезами по поясу задних половинок. </w:t>
            </w:r>
          </w:p>
          <w:p w:rsidR="00AA000D" w:rsidRPr="00FF482D" w:rsidRDefault="00FF482D" w:rsidP="00FF482D">
            <w:pPr>
              <w:spacing w:after="0" w:line="240" w:lineRule="auto"/>
              <w:rPr>
                <w:rFonts w:ascii="Times New Roman" w:eastAsia="Times New Roman" w:hAnsi="Times New Roman" w:cs="Times New Roman"/>
                <w:bCs/>
                <w:color w:val="000000"/>
                <w:lang w:eastAsia="ru-RU"/>
              </w:rPr>
            </w:pPr>
            <w:r w:rsidRPr="00FF482D">
              <w:rPr>
                <w:rFonts w:ascii="Times New Roman" w:eastAsia="Times New Roman" w:hAnsi="Times New Roman" w:cs="Times New Roman"/>
                <w:bCs/>
                <w:color w:val="000000"/>
                <w:lang w:eastAsia="ru-RU"/>
              </w:rPr>
              <w:t>В вершинах шаговых швов вентиляционные отверстия в виде прорезных обметанных петель. Ткань верха: парусина, лен — 49%, хлопок — 51%, 550г/м2,  огнестойкая пропитка, спилок (кожа) — 100%.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FF482D" w:rsidRPr="004177E8" w:rsidRDefault="00FF482D" w:rsidP="00FF482D">
            <w:pPr>
              <w:spacing w:after="0" w:line="240" w:lineRule="auto"/>
              <w:jc w:val="center"/>
              <w:rPr>
                <w:rFonts w:ascii="Times New Roman" w:eastAsia="Times New Roman" w:hAnsi="Times New Roman" w:cs="Times New Roman"/>
                <w:bCs/>
                <w:color w:val="000000"/>
                <w:lang w:eastAsia="ru-RU"/>
              </w:rPr>
            </w:pPr>
            <w:r w:rsidRPr="004177E8">
              <w:rPr>
                <w:rFonts w:ascii="Times New Roman" w:eastAsia="Times New Roman" w:hAnsi="Times New Roman" w:cs="Times New Roman"/>
                <w:bCs/>
                <w:color w:val="000000"/>
                <w:lang w:eastAsia="ru-RU"/>
              </w:rPr>
              <w:t>ТР ТС 019/2011</w:t>
            </w:r>
          </w:p>
          <w:p w:rsidR="00AA000D" w:rsidRPr="004177E8" w:rsidRDefault="00FF482D" w:rsidP="00FF482D">
            <w:pPr>
              <w:spacing w:after="0" w:line="240" w:lineRule="auto"/>
              <w:jc w:val="center"/>
              <w:rPr>
                <w:rFonts w:ascii="Times New Roman" w:eastAsia="Times New Roman" w:hAnsi="Times New Roman" w:cs="Times New Roman"/>
                <w:bCs/>
                <w:color w:val="000000"/>
                <w:lang w:eastAsia="ru-RU"/>
              </w:rPr>
            </w:pPr>
            <w:r w:rsidRPr="004177E8">
              <w:rPr>
                <w:rFonts w:ascii="Times New Roman" w:eastAsia="Times New Roman" w:hAnsi="Times New Roman" w:cs="Times New Roman"/>
                <w:bCs/>
                <w:color w:val="000000"/>
                <w:lang w:eastAsia="ru-RU"/>
              </w:rPr>
              <w:t>ГОСТ Р ИСО 11611-2011</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000D" w:rsidRPr="004177E8" w:rsidRDefault="00FF482D" w:rsidP="00D37655">
            <w:pPr>
              <w:spacing w:after="0" w:line="240" w:lineRule="auto"/>
              <w:jc w:val="center"/>
              <w:rPr>
                <w:rFonts w:ascii="Times New Roman" w:eastAsia="Times New Roman" w:hAnsi="Times New Roman" w:cs="Times New Roman"/>
                <w:bCs/>
                <w:color w:val="000000"/>
                <w:lang w:eastAsia="ru-RU"/>
              </w:rPr>
            </w:pPr>
            <w:r w:rsidRPr="004177E8">
              <w:rPr>
                <w:rFonts w:ascii="Times New Roman" w:eastAsia="Times New Roman" w:hAnsi="Times New Roman" w:cs="Times New Roman"/>
                <w:bCs/>
                <w:noProof/>
                <w:color w:val="000000"/>
                <w:lang w:eastAsia="ru-RU"/>
              </w:rPr>
              <w:drawing>
                <wp:inline distT="0" distB="0" distL="0" distR="0" wp14:anchorId="6B6A4C90">
                  <wp:extent cx="756285" cy="2402205"/>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285" cy="2402205"/>
                          </a:xfrm>
                          <a:prstGeom prst="rect">
                            <a:avLst/>
                          </a:prstGeom>
                          <a:noFill/>
                        </pic:spPr>
                      </pic:pic>
                    </a:graphicData>
                  </a:graphic>
                </wp:inline>
              </w:drawing>
            </w:r>
          </w:p>
        </w:tc>
      </w:tr>
      <w:tr w:rsidR="001F6043" w:rsidRPr="0073652A" w:rsidTr="000B5B14">
        <w:trPr>
          <w:trHeight w:val="855"/>
        </w:trPr>
        <w:tc>
          <w:tcPr>
            <w:tcW w:w="2376" w:type="dxa"/>
            <w:tcBorders>
              <w:top w:val="single" w:sz="4" w:space="0" w:color="auto"/>
              <w:left w:val="single" w:sz="4" w:space="0" w:color="auto"/>
              <w:bottom w:val="single" w:sz="4" w:space="0" w:color="auto"/>
              <w:right w:val="single" w:sz="4" w:space="0" w:color="auto"/>
            </w:tcBorders>
            <w:shd w:val="clear" w:color="auto" w:fill="FFFFFF" w:themeFill="background1"/>
          </w:tcPr>
          <w:p w:rsidR="001F6043" w:rsidRDefault="001F6043" w:rsidP="00060BAE">
            <w:pPr>
              <w:spacing w:after="0" w:line="240" w:lineRule="auto"/>
              <w:rPr>
                <w:rFonts w:ascii="Times New Roman" w:eastAsia="Times New Roman" w:hAnsi="Times New Roman" w:cs="Times New Roman"/>
                <w:b/>
                <w:bCs/>
                <w:color w:val="000000"/>
                <w:lang w:eastAsia="ru-RU"/>
              </w:rPr>
            </w:pPr>
          </w:p>
          <w:p w:rsidR="001F6043" w:rsidRDefault="001F6043" w:rsidP="001F6043">
            <w:pPr>
              <w:rPr>
                <w:rFonts w:ascii="Times New Roman" w:eastAsia="Times New Roman" w:hAnsi="Times New Roman" w:cs="Times New Roman"/>
                <w:lang w:eastAsia="ru-RU"/>
              </w:rPr>
            </w:pPr>
            <w:r w:rsidRPr="001F6043">
              <w:rPr>
                <w:rFonts w:ascii="Times New Roman" w:eastAsia="Times New Roman" w:hAnsi="Times New Roman" w:cs="Times New Roman"/>
                <w:lang w:eastAsia="ru-RU"/>
              </w:rPr>
              <w:t>Костюм х/б с огнезащитной пропиткой</w:t>
            </w:r>
          </w:p>
          <w:p w:rsidR="001F6043" w:rsidRDefault="001F6043" w:rsidP="001F6043">
            <w:pPr>
              <w:rPr>
                <w:rFonts w:ascii="Times New Roman" w:eastAsia="Times New Roman" w:hAnsi="Times New Roman" w:cs="Times New Roman"/>
                <w:lang w:eastAsia="ru-RU"/>
              </w:rPr>
            </w:pPr>
          </w:p>
          <w:p w:rsidR="001F6043" w:rsidRPr="001F6043" w:rsidRDefault="001F6043" w:rsidP="001F6043">
            <w:pPr>
              <w:rPr>
                <w:rFonts w:ascii="Times New Roman" w:eastAsia="Times New Roman" w:hAnsi="Times New Roman" w:cs="Times New Roman"/>
                <w:lang w:eastAsia="ru-RU"/>
              </w:rPr>
            </w:pPr>
            <w:r>
              <w:rPr>
                <w:rFonts w:ascii="Times New Roman" w:eastAsia="Times New Roman" w:hAnsi="Times New Roman" w:cs="Times New Roman"/>
                <w:lang w:eastAsia="ru-RU"/>
              </w:rPr>
              <w:t>2 шт.</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1F6043" w:rsidRPr="00FF482D" w:rsidRDefault="001F6043" w:rsidP="00FF482D">
            <w:pPr>
              <w:spacing w:after="0" w:line="240" w:lineRule="auto"/>
              <w:rPr>
                <w:rFonts w:ascii="Times New Roman" w:eastAsia="Times New Roman" w:hAnsi="Times New Roman" w:cs="Times New Roman"/>
                <w:bCs/>
                <w:color w:val="000000"/>
                <w:lang w:eastAsia="ru-RU"/>
              </w:rPr>
            </w:pPr>
            <w:r w:rsidRPr="001F6043">
              <w:rPr>
                <w:rFonts w:ascii="Times New Roman" w:eastAsia="Times New Roman" w:hAnsi="Times New Roman" w:cs="Times New Roman"/>
                <w:bCs/>
                <w:color w:val="000000"/>
                <w:lang w:eastAsia="ru-RU"/>
              </w:rPr>
              <w:lastRenderedPageBreak/>
              <w:t xml:space="preserve">Костюм для защиты от повышенных температур состоит из куртки и брюк. Куртка с центральной потайной застежкой на петли и пуговицы, верхняя петля сквозная. Полочка состоит из частей: полочки и отрезного бочка. Полочка с усилительной накладкой по всей площади. В рельефном шве полочки карман. Карман расположен между усилительной накладкой и полочкой. На левой полочке </w:t>
            </w:r>
            <w:r w:rsidRPr="001F6043">
              <w:rPr>
                <w:rFonts w:ascii="Times New Roman" w:eastAsia="Times New Roman" w:hAnsi="Times New Roman" w:cs="Times New Roman"/>
                <w:bCs/>
                <w:color w:val="000000"/>
                <w:lang w:eastAsia="ru-RU"/>
              </w:rPr>
              <w:lastRenderedPageBreak/>
              <w:t>внутре</w:t>
            </w:r>
            <w:bookmarkStart w:id="0" w:name="_GoBack"/>
            <w:bookmarkEnd w:id="0"/>
            <w:r w:rsidRPr="001F6043">
              <w:rPr>
                <w:rFonts w:ascii="Times New Roman" w:eastAsia="Times New Roman" w:hAnsi="Times New Roman" w:cs="Times New Roman"/>
                <w:bCs/>
                <w:color w:val="000000"/>
                <w:lang w:eastAsia="ru-RU"/>
              </w:rPr>
              <w:t>нний накладной карман. Спинка с кокеткой переходящей на полочку. В шве притачивания кокетки спинки вентиляционные отверстия. На полочках и спинке под проймой вентиляционные отверстия - прорезные обмётанные петли. Рукав втачной состоит из частей: передней и локтевой. Передняя часть рукава с защитной накладкой. Воротник отложной. Брюки с застежкой в переднем шве на петли и пуговицы, цельнокроеным поясом с застежкой на петлю и пуговицу, пятью шлевками. Передние половинки брюк с защитными накладками переходящими на задние половинки и правым накладным карманом. Задние половинки брюк с талиевыми вытачками. На надставках задних половинок вентиляционные отверстия -прорезные обмётанные петли. Ткань: молескин. Состав: хлопок — 100%, огнестойкая пропитка. Цвет: черный.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1F6043" w:rsidRPr="001F6043" w:rsidRDefault="001F6043" w:rsidP="001F6043">
            <w:pPr>
              <w:spacing w:after="0" w:line="240" w:lineRule="auto"/>
              <w:jc w:val="center"/>
              <w:rPr>
                <w:rFonts w:ascii="Times New Roman" w:eastAsia="Times New Roman" w:hAnsi="Times New Roman" w:cs="Times New Roman"/>
                <w:bCs/>
                <w:color w:val="000000"/>
                <w:lang w:eastAsia="ru-RU"/>
              </w:rPr>
            </w:pPr>
            <w:r w:rsidRPr="001F6043">
              <w:rPr>
                <w:rFonts w:ascii="Times New Roman" w:eastAsia="Times New Roman" w:hAnsi="Times New Roman" w:cs="Times New Roman"/>
                <w:bCs/>
                <w:color w:val="000000"/>
                <w:lang w:eastAsia="ru-RU"/>
              </w:rPr>
              <w:lastRenderedPageBreak/>
              <w:t>ГОСТ 12.4.297-2013</w:t>
            </w:r>
          </w:p>
          <w:p w:rsidR="001F6043" w:rsidRPr="004177E8" w:rsidRDefault="001F6043" w:rsidP="001F6043">
            <w:pPr>
              <w:spacing w:after="0" w:line="240" w:lineRule="auto"/>
              <w:jc w:val="center"/>
              <w:rPr>
                <w:rFonts w:ascii="Times New Roman" w:eastAsia="Times New Roman" w:hAnsi="Times New Roman" w:cs="Times New Roman"/>
                <w:bCs/>
                <w:color w:val="000000"/>
                <w:lang w:eastAsia="ru-RU"/>
              </w:rPr>
            </w:pPr>
            <w:r w:rsidRPr="001F6043">
              <w:rPr>
                <w:rFonts w:ascii="Times New Roman" w:eastAsia="Times New Roman" w:hAnsi="Times New Roman" w:cs="Times New Roman"/>
                <w:bCs/>
                <w:color w:val="000000"/>
                <w:lang w:eastAsia="ru-RU"/>
              </w:rPr>
              <w:t>ТР ТС019/2011</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43" w:rsidRPr="004177E8" w:rsidRDefault="001F6043" w:rsidP="00D37655">
            <w:pPr>
              <w:spacing w:after="0" w:line="240" w:lineRule="auto"/>
              <w:jc w:val="center"/>
              <w:rPr>
                <w:rFonts w:ascii="Times New Roman" w:eastAsia="Times New Roman" w:hAnsi="Times New Roman" w:cs="Times New Roman"/>
                <w:bCs/>
                <w:noProof/>
                <w:color w:val="000000"/>
                <w:lang w:eastAsia="ru-RU"/>
              </w:rPr>
            </w:pPr>
          </w:p>
        </w:tc>
      </w:tr>
      <w:tr w:rsidR="00AA000D" w:rsidRPr="0073652A" w:rsidTr="000B5B14">
        <w:trPr>
          <w:trHeight w:val="855"/>
        </w:trPr>
        <w:tc>
          <w:tcPr>
            <w:tcW w:w="2376" w:type="dxa"/>
            <w:tcBorders>
              <w:top w:val="single" w:sz="4" w:space="0" w:color="auto"/>
              <w:left w:val="single" w:sz="4" w:space="0" w:color="auto"/>
              <w:bottom w:val="single" w:sz="4" w:space="0" w:color="auto"/>
              <w:right w:val="single" w:sz="4" w:space="0" w:color="auto"/>
            </w:tcBorders>
            <w:shd w:val="clear" w:color="auto" w:fill="FFFFFF" w:themeFill="background1"/>
          </w:tcPr>
          <w:p w:rsidR="00176439" w:rsidRDefault="00717C46" w:rsidP="00717C46">
            <w:pPr>
              <w:spacing w:after="0" w:line="240" w:lineRule="auto"/>
              <w:rPr>
                <w:rFonts w:ascii="Times New Roman" w:eastAsia="Times New Roman" w:hAnsi="Times New Roman" w:cs="Times New Roman"/>
                <w:b/>
                <w:bCs/>
                <w:color w:val="000000"/>
                <w:lang w:eastAsia="ru-RU"/>
              </w:rPr>
            </w:pPr>
            <w:r w:rsidRPr="00717C46">
              <w:rPr>
                <w:rFonts w:ascii="Times New Roman" w:eastAsia="Times New Roman" w:hAnsi="Times New Roman" w:cs="Times New Roman"/>
                <w:b/>
                <w:bCs/>
                <w:color w:val="000000"/>
                <w:lang w:eastAsia="ru-RU"/>
              </w:rPr>
              <w:lastRenderedPageBreak/>
              <w:t>Костюм сварщика на утепляющей подкладке</w:t>
            </w:r>
          </w:p>
          <w:p w:rsidR="00176439" w:rsidRDefault="00176439" w:rsidP="00176439">
            <w:pPr>
              <w:rPr>
                <w:rFonts w:ascii="Times New Roman" w:eastAsia="Times New Roman" w:hAnsi="Times New Roman" w:cs="Times New Roman"/>
                <w:lang w:eastAsia="ru-RU"/>
              </w:rPr>
            </w:pPr>
          </w:p>
          <w:p w:rsidR="00AA000D" w:rsidRPr="00176439" w:rsidRDefault="00060BAE" w:rsidP="00176439">
            <w:pP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176439">
              <w:rPr>
                <w:rFonts w:ascii="Times New Roman" w:eastAsia="Times New Roman" w:hAnsi="Times New Roman" w:cs="Times New Roman"/>
                <w:lang w:eastAsia="ru-RU"/>
              </w:rPr>
              <w:t xml:space="preserve"> шт.</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AA000D" w:rsidRPr="00674333" w:rsidRDefault="00674333" w:rsidP="00674333">
            <w:pPr>
              <w:spacing w:after="0" w:line="240" w:lineRule="auto"/>
              <w:rPr>
                <w:rFonts w:ascii="Times New Roman" w:eastAsia="Times New Roman" w:hAnsi="Times New Roman" w:cs="Times New Roman"/>
                <w:bCs/>
                <w:color w:val="000000"/>
                <w:lang w:eastAsia="ru-RU"/>
              </w:rPr>
            </w:pPr>
            <w:r w:rsidRPr="00674333">
              <w:rPr>
                <w:rFonts w:ascii="Times New Roman" w:eastAsia="Times New Roman" w:hAnsi="Times New Roman" w:cs="Times New Roman"/>
                <w:bCs/>
                <w:color w:val="000000"/>
                <w:lang w:eastAsia="ru-RU"/>
              </w:rPr>
              <w:t>Костюм: куртка и брюки. Куртка с пристёгивающимися утепляющей подкладкой и капюшоном, центральной правосторонней потайной застежкой на петли и пуговицы. Полочка с защитной накладкой из спилка, состоящей из кокетки, переходящей на спинку, двух средних (боковая и центральная) и нижней частей. Нижняя часть полочки с боковым карманом с наклонной линией входа. Спинка с кокеткой. Нижняя часть спинки со средним швом. Воротник однослойный с накладкой из ткани "Молескин". Рукав втачной, двухшовный состоит из частей: верхней и нижней. Верхняя часть рукава состоит из тр</w:t>
            </w:r>
            <w:r w:rsidR="00717C46">
              <w:rPr>
                <w:rFonts w:ascii="Times New Roman" w:eastAsia="Times New Roman" w:hAnsi="Times New Roman" w:cs="Times New Roman"/>
                <w:bCs/>
                <w:color w:val="000000"/>
                <w:lang w:eastAsia="ru-RU"/>
              </w:rPr>
              <w:t>ех частей спилка. Нижняя часть рукава</w:t>
            </w:r>
            <w:r w:rsidRPr="00674333">
              <w:rPr>
                <w:rFonts w:ascii="Times New Roman" w:eastAsia="Times New Roman" w:hAnsi="Times New Roman" w:cs="Times New Roman"/>
                <w:bCs/>
                <w:color w:val="000000"/>
                <w:lang w:eastAsia="ru-RU"/>
              </w:rPr>
              <w:t xml:space="preserve"> из ткани "Парусина" с вентиляционными отверстиями в виде прорезных обмётанных петель в области подмышечной впадины. По низу переднего шва рукава хлястик с застёжкой на одну петлю и две пуговицы для регулирования ширины. На полочках в области подмышечных впадин вентиляционные отверстия в виде прорезных обмётанных петель. Капюшон состоит из двух боковых частей с вытачками в вершине среднего шва, с кулисой по лицевому краю с киперной лентой. По низу капюшона обмётанные петли для пристёгивания к воротнику куртки. Пристёгивающаяся утепляющая подкладка куртки с втачными, двушовными рукавами, правосторонним ветрозащитным клапаном. Утепляющая подкладка пристегивается к верху по борту на прорезные обмётанные петли и пугови</w:t>
            </w:r>
            <w:r w:rsidR="00717C46">
              <w:rPr>
                <w:rFonts w:ascii="Times New Roman" w:eastAsia="Times New Roman" w:hAnsi="Times New Roman" w:cs="Times New Roman"/>
                <w:bCs/>
                <w:color w:val="000000"/>
                <w:lang w:eastAsia="ru-RU"/>
              </w:rPr>
              <w:t xml:space="preserve">цы, по горловине - на навесные </w:t>
            </w:r>
            <w:r w:rsidRPr="00674333">
              <w:rPr>
                <w:rFonts w:ascii="Times New Roman" w:eastAsia="Times New Roman" w:hAnsi="Times New Roman" w:cs="Times New Roman"/>
                <w:bCs/>
                <w:color w:val="000000"/>
                <w:lang w:eastAsia="ru-RU"/>
              </w:rPr>
              <w:t xml:space="preserve">петли и пуговицы, по плечевым и боковым швам и по низу рукавов- на завязки. В верхнем отлетном углу ветрозащитного клапана утепляющей подкладки навесная петля из киперной ленты для крепления к левой полочке. На подкладке правой полочки внутренний накладной карман. Горловина, борт, низ изделия и рукава окантованы. Брюки с застежкой в боковых швах, цельнокроеным поясом на участке передних </w:t>
            </w:r>
            <w:r w:rsidRPr="00674333">
              <w:rPr>
                <w:rFonts w:ascii="Times New Roman" w:eastAsia="Times New Roman" w:hAnsi="Times New Roman" w:cs="Times New Roman"/>
                <w:bCs/>
                <w:color w:val="000000"/>
                <w:lang w:eastAsia="ru-RU"/>
              </w:rPr>
              <w:lastRenderedPageBreak/>
              <w:t>половинок и притачным на участке задних половинок, шлевками. На передних половинках с переходом на задние настрочены усилительные накладки из спилка, состоящие из трех частей - верхней, средней и нижней. Задние половинки брюк с вытачками от линии талии, боковыми карманами, защитными накла</w:t>
            </w:r>
            <w:r w:rsidR="00717C46">
              <w:rPr>
                <w:rFonts w:ascii="Times New Roman" w:eastAsia="Times New Roman" w:hAnsi="Times New Roman" w:cs="Times New Roman"/>
                <w:bCs/>
                <w:color w:val="000000"/>
                <w:lang w:eastAsia="ru-RU"/>
              </w:rPr>
              <w:t xml:space="preserve">дками </w:t>
            </w:r>
            <w:r w:rsidRPr="00674333">
              <w:rPr>
                <w:rFonts w:ascii="Times New Roman" w:eastAsia="Times New Roman" w:hAnsi="Times New Roman" w:cs="Times New Roman"/>
                <w:bCs/>
                <w:color w:val="000000"/>
                <w:lang w:eastAsia="ru-RU"/>
              </w:rPr>
              <w:t xml:space="preserve">по шаговому шву (из спилка) и низу, вентиляционными отверстиями у вершины шаговых швов в виде прорезных обмётанных петель. Пристёгивающаяся утепляющая подкладка брюк с широким фигурным цельнокроеным поясом, застежкой в среднем шве передних половинок брюк и поясе на петли и пуговицы, фигурными разрезами по низу шаговых швов. Передние половинки брюк с мягкими складками в области колена. Бретели со стороны спинки со вставками из эластичной ленты и держателями. На концах бретелей и держателях петли для пристёгивания к поясу брюк на пуговицы. По низу боковых швов пристёгивающейся подкладки брюк киперная лента для фиксации вокруг ноги. Утепляющая подкладка крепится к изделию с помощью пуговиц по линии талии и навесных петель в шве притачивания пояса верха брюк и на завязки по низу шаговых швов. Разрезы и низ брюк окантованы. Ткань верха: парусина, лен </w:t>
            </w:r>
            <w:r w:rsidR="00007D64">
              <w:rPr>
                <w:rFonts w:ascii="Times New Roman" w:eastAsia="Times New Roman" w:hAnsi="Times New Roman" w:cs="Times New Roman"/>
                <w:bCs/>
                <w:color w:val="000000"/>
                <w:lang w:eastAsia="ru-RU"/>
              </w:rPr>
              <w:t xml:space="preserve">— 49%, хлопок — 51%, 550 г/м2, </w:t>
            </w:r>
            <w:r w:rsidRPr="00674333">
              <w:rPr>
                <w:rFonts w:ascii="Times New Roman" w:eastAsia="Times New Roman" w:hAnsi="Times New Roman" w:cs="Times New Roman"/>
                <w:bCs/>
                <w:color w:val="000000"/>
                <w:lang w:eastAsia="ru-RU"/>
              </w:rPr>
              <w:t>огнестойкая пропитка, спилок (кожа) — 100%. Утеплитель: ватин, 2 слоя.</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74333" w:rsidRPr="004177E8" w:rsidRDefault="00674333" w:rsidP="00674333">
            <w:pPr>
              <w:spacing w:after="0" w:line="240" w:lineRule="auto"/>
              <w:jc w:val="center"/>
              <w:rPr>
                <w:rFonts w:ascii="Times New Roman" w:eastAsia="Times New Roman" w:hAnsi="Times New Roman" w:cs="Times New Roman"/>
                <w:bCs/>
                <w:color w:val="000000"/>
                <w:lang w:eastAsia="ru-RU"/>
              </w:rPr>
            </w:pPr>
            <w:r w:rsidRPr="004177E8">
              <w:rPr>
                <w:rFonts w:ascii="Times New Roman" w:eastAsia="Times New Roman" w:hAnsi="Times New Roman" w:cs="Times New Roman"/>
                <w:bCs/>
                <w:color w:val="000000"/>
                <w:lang w:eastAsia="ru-RU"/>
              </w:rPr>
              <w:lastRenderedPageBreak/>
              <w:t>ТР ТС 019/2011</w:t>
            </w:r>
          </w:p>
          <w:p w:rsidR="00674333" w:rsidRPr="004177E8" w:rsidRDefault="00674333" w:rsidP="00674333">
            <w:pPr>
              <w:spacing w:after="0" w:line="240" w:lineRule="auto"/>
              <w:jc w:val="center"/>
              <w:rPr>
                <w:rFonts w:ascii="Times New Roman" w:eastAsia="Times New Roman" w:hAnsi="Times New Roman" w:cs="Times New Roman"/>
                <w:bCs/>
                <w:color w:val="000000"/>
                <w:lang w:eastAsia="ru-RU"/>
              </w:rPr>
            </w:pPr>
            <w:r w:rsidRPr="004177E8">
              <w:rPr>
                <w:rFonts w:ascii="Times New Roman" w:eastAsia="Times New Roman" w:hAnsi="Times New Roman" w:cs="Times New Roman"/>
                <w:bCs/>
                <w:color w:val="000000"/>
                <w:lang w:eastAsia="ru-RU"/>
              </w:rPr>
              <w:t>ГОСТ Р ИСО 11611-2011</w:t>
            </w:r>
          </w:p>
          <w:p w:rsidR="00AA000D" w:rsidRPr="004177E8" w:rsidRDefault="00674333" w:rsidP="00674333">
            <w:pPr>
              <w:spacing w:after="0" w:line="240" w:lineRule="auto"/>
              <w:jc w:val="center"/>
              <w:rPr>
                <w:rFonts w:ascii="Times New Roman" w:eastAsia="Times New Roman" w:hAnsi="Times New Roman" w:cs="Times New Roman"/>
                <w:bCs/>
                <w:color w:val="000000"/>
                <w:lang w:eastAsia="ru-RU"/>
              </w:rPr>
            </w:pPr>
            <w:r w:rsidRPr="004177E8">
              <w:rPr>
                <w:rFonts w:ascii="Times New Roman" w:eastAsia="Times New Roman" w:hAnsi="Times New Roman" w:cs="Times New Roman"/>
                <w:bCs/>
                <w:color w:val="000000"/>
                <w:lang w:eastAsia="ru-RU"/>
              </w:rPr>
              <w:t>ГОСТ 12.4.303-2016</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000D" w:rsidRPr="004177E8" w:rsidRDefault="00674333" w:rsidP="00D37655">
            <w:pPr>
              <w:spacing w:after="0" w:line="240" w:lineRule="auto"/>
              <w:jc w:val="center"/>
              <w:rPr>
                <w:rFonts w:ascii="Times New Roman" w:eastAsia="Times New Roman" w:hAnsi="Times New Roman" w:cs="Times New Roman"/>
                <w:bCs/>
                <w:color w:val="000000"/>
                <w:lang w:eastAsia="ru-RU"/>
              </w:rPr>
            </w:pPr>
            <w:r w:rsidRPr="004177E8">
              <w:rPr>
                <w:rFonts w:ascii="Times New Roman" w:eastAsia="Times New Roman" w:hAnsi="Times New Roman" w:cs="Times New Roman"/>
                <w:bCs/>
                <w:noProof/>
                <w:color w:val="000000"/>
                <w:lang w:eastAsia="ru-RU"/>
              </w:rPr>
              <w:drawing>
                <wp:inline distT="0" distB="0" distL="0" distR="0" wp14:anchorId="15112A47">
                  <wp:extent cx="1073150" cy="22498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150" cy="2249805"/>
                          </a:xfrm>
                          <a:prstGeom prst="rect">
                            <a:avLst/>
                          </a:prstGeom>
                          <a:noFill/>
                        </pic:spPr>
                      </pic:pic>
                    </a:graphicData>
                  </a:graphic>
                </wp:inline>
              </w:drawing>
            </w:r>
          </w:p>
        </w:tc>
      </w:tr>
      <w:tr w:rsidR="008C3898" w:rsidRPr="0073652A" w:rsidTr="000B5B14">
        <w:trPr>
          <w:trHeight w:val="855"/>
        </w:trPr>
        <w:tc>
          <w:tcPr>
            <w:tcW w:w="2376" w:type="dxa"/>
            <w:tcBorders>
              <w:top w:val="single" w:sz="4" w:space="0" w:color="auto"/>
              <w:left w:val="single" w:sz="4" w:space="0" w:color="auto"/>
              <w:bottom w:val="single" w:sz="4" w:space="0" w:color="auto"/>
              <w:right w:val="single" w:sz="4" w:space="0" w:color="auto"/>
            </w:tcBorders>
            <w:shd w:val="clear" w:color="auto" w:fill="FFFFFF" w:themeFill="background1"/>
          </w:tcPr>
          <w:p w:rsidR="008C3898" w:rsidRDefault="008C3898" w:rsidP="00717C46">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Костюм суконный</w:t>
            </w:r>
          </w:p>
          <w:p w:rsidR="008C3898" w:rsidRDefault="008C3898" w:rsidP="00717C46">
            <w:pPr>
              <w:spacing w:after="0" w:line="240" w:lineRule="auto"/>
              <w:rPr>
                <w:rFonts w:ascii="Times New Roman" w:eastAsia="Times New Roman" w:hAnsi="Times New Roman" w:cs="Times New Roman"/>
                <w:b/>
                <w:bCs/>
                <w:color w:val="000000"/>
                <w:lang w:eastAsia="ru-RU"/>
              </w:rPr>
            </w:pPr>
          </w:p>
          <w:p w:rsidR="008C3898" w:rsidRDefault="006529CC" w:rsidP="00717C46">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22</w:t>
            </w:r>
            <w:r w:rsidR="008C3898">
              <w:rPr>
                <w:rFonts w:ascii="Times New Roman" w:eastAsia="Times New Roman" w:hAnsi="Times New Roman" w:cs="Times New Roman"/>
                <w:b/>
                <w:bCs/>
                <w:color w:val="000000"/>
                <w:lang w:eastAsia="ru-RU"/>
              </w:rPr>
              <w:t xml:space="preserve"> шт.</w:t>
            </w:r>
          </w:p>
          <w:p w:rsidR="002728F5" w:rsidRPr="002728F5" w:rsidRDefault="002728F5" w:rsidP="00717C46">
            <w:pPr>
              <w:spacing w:after="0" w:line="240" w:lineRule="auto"/>
              <w:rPr>
                <w:rFonts w:ascii="Times New Roman" w:eastAsia="Times New Roman" w:hAnsi="Times New Roman" w:cs="Times New Roman"/>
                <w:bCs/>
                <w:color w:val="000000"/>
                <w:sz w:val="16"/>
                <w:szCs w:val="16"/>
                <w:lang w:eastAsia="ru-RU"/>
              </w:rPr>
            </w:pP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8C3898" w:rsidRPr="00674333" w:rsidRDefault="002728F5" w:rsidP="00674333">
            <w:pPr>
              <w:spacing w:after="0" w:line="240" w:lineRule="auto"/>
              <w:rPr>
                <w:rFonts w:ascii="Times New Roman" w:eastAsia="Times New Roman" w:hAnsi="Times New Roman" w:cs="Times New Roman"/>
                <w:bCs/>
                <w:color w:val="000000"/>
                <w:lang w:eastAsia="ru-RU"/>
              </w:rPr>
            </w:pPr>
            <w:r w:rsidRPr="002728F5">
              <w:rPr>
                <w:rFonts w:ascii="Times New Roman" w:eastAsia="Times New Roman" w:hAnsi="Times New Roman" w:cs="Times New Roman"/>
                <w:bCs/>
                <w:color w:val="000000"/>
                <w:lang w:eastAsia="ru-RU"/>
              </w:rPr>
              <w:t>Комплект состоит из куртки, брюк. Куртка с центральной потайной застежкой на петли и пуговицы, верхняя петля сквозная. Полочки куртки с нижними карманами в боковых швах и левым верхним накладным карманом. Спинка со швом посередине. В вершинах боковых швов спинки вентиляционные отверстия-прорезные обмётанные петли. Рукава втачные, двухшовные. Воротник отложной с накладкой. Брюки прямые с цельнокроенным поясом и пятью шлевками, застежкой в среднем шве передних половинок на петли и пуговицы. Передние половинки брюк с правым боковым накладным карманом. Внешний боковой срез кармана входит в боковой шов. Задние половинки с вытачками по линии талии. В вершинах шаговых швов задних половинок вентиляционные отверстия - прорезные обмётанные петли. Ткань: сукно шинельное, шерсть - 90%, лавсан - 10%, 760 г/м². Цвет:  серый.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2728F5" w:rsidRPr="002728F5" w:rsidRDefault="002728F5" w:rsidP="002728F5">
            <w:pPr>
              <w:spacing w:after="0" w:line="240" w:lineRule="auto"/>
              <w:jc w:val="center"/>
              <w:rPr>
                <w:rFonts w:ascii="Times New Roman" w:eastAsia="Times New Roman" w:hAnsi="Times New Roman" w:cs="Times New Roman"/>
                <w:bCs/>
                <w:color w:val="000000"/>
                <w:lang w:eastAsia="ru-RU"/>
              </w:rPr>
            </w:pPr>
            <w:r w:rsidRPr="002728F5">
              <w:rPr>
                <w:rFonts w:ascii="Times New Roman" w:eastAsia="Times New Roman" w:hAnsi="Times New Roman" w:cs="Times New Roman"/>
                <w:bCs/>
                <w:color w:val="000000"/>
                <w:lang w:eastAsia="ru-RU"/>
              </w:rPr>
              <w:t>ТР ТС 019/2011</w:t>
            </w:r>
          </w:p>
          <w:p w:rsidR="008C3898" w:rsidRPr="004177E8" w:rsidRDefault="002728F5" w:rsidP="002728F5">
            <w:pPr>
              <w:spacing w:after="0" w:line="240" w:lineRule="auto"/>
              <w:jc w:val="center"/>
              <w:rPr>
                <w:rFonts w:ascii="Times New Roman" w:eastAsia="Times New Roman" w:hAnsi="Times New Roman" w:cs="Times New Roman"/>
                <w:bCs/>
                <w:color w:val="000000"/>
                <w:lang w:eastAsia="ru-RU"/>
              </w:rPr>
            </w:pPr>
            <w:r w:rsidRPr="002728F5">
              <w:rPr>
                <w:rFonts w:ascii="Times New Roman" w:eastAsia="Times New Roman" w:hAnsi="Times New Roman" w:cs="Times New Roman"/>
                <w:bCs/>
                <w:color w:val="000000"/>
                <w:lang w:eastAsia="ru-RU"/>
              </w:rPr>
              <w:t>ГОСТ 12.4.251-2013</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C3898" w:rsidRPr="004177E8" w:rsidRDefault="002728F5" w:rsidP="00D37655">
            <w:pPr>
              <w:spacing w:after="0" w:line="240" w:lineRule="auto"/>
              <w:jc w:val="center"/>
              <w:rPr>
                <w:rFonts w:ascii="Times New Roman" w:eastAsia="Times New Roman" w:hAnsi="Times New Roman" w:cs="Times New Roman"/>
                <w:bCs/>
                <w:noProof/>
                <w:color w:val="000000"/>
                <w:lang w:eastAsia="ru-RU"/>
              </w:rPr>
            </w:pPr>
            <w:r>
              <w:rPr>
                <w:rFonts w:ascii="Times New Roman" w:eastAsia="Times New Roman" w:hAnsi="Times New Roman" w:cs="Times New Roman"/>
                <w:bCs/>
                <w:noProof/>
                <w:color w:val="000000"/>
                <w:lang w:eastAsia="ru-RU"/>
              </w:rPr>
              <w:drawing>
                <wp:inline distT="0" distB="0" distL="0" distR="0" wp14:anchorId="5D901762">
                  <wp:extent cx="1061085" cy="2414270"/>
                  <wp:effectExtent l="0" t="0" r="571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1085" cy="2414270"/>
                          </a:xfrm>
                          <a:prstGeom prst="rect">
                            <a:avLst/>
                          </a:prstGeom>
                          <a:noFill/>
                        </pic:spPr>
                      </pic:pic>
                    </a:graphicData>
                  </a:graphic>
                </wp:inline>
              </w:drawing>
            </w:r>
          </w:p>
        </w:tc>
      </w:tr>
      <w:tr w:rsidR="001D0E88" w:rsidRPr="0073652A" w:rsidTr="000B5B14">
        <w:trPr>
          <w:trHeight w:val="855"/>
        </w:trPr>
        <w:tc>
          <w:tcPr>
            <w:tcW w:w="2376" w:type="dxa"/>
            <w:tcBorders>
              <w:top w:val="single" w:sz="4" w:space="0" w:color="auto"/>
              <w:left w:val="single" w:sz="4" w:space="0" w:color="auto"/>
              <w:bottom w:val="single" w:sz="4" w:space="0" w:color="auto"/>
              <w:right w:val="single" w:sz="4" w:space="0" w:color="auto"/>
            </w:tcBorders>
            <w:shd w:val="clear" w:color="auto" w:fill="FFFFFF" w:themeFill="background1"/>
          </w:tcPr>
          <w:p w:rsidR="001D0E88" w:rsidRDefault="001D0E88" w:rsidP="00717C46">
            <w:pPr>
              <w:spacing w:after="0" w:line="240" w:lineRule="auto"/>
              <w:rPr>
                <w:rFonts w:ascii="Times New Roman" w:eastAsia="Times New Roman" w:hAnsi="Times New Roman" w:cs="Times New Roman"/>
                <w:b/>
                <w:bCs/>
                <w:color w:val="000000"/>
                <w:lang w:eastAsia="ru-RU"/>
              </w:rPr>
            </w:pPr>
            <w:r w:rsidRPr="001D0E88">
              <w:rPr>
                <w:rFonts w:ascii="Times New Roman" w:eastAsia="Times New Roman" w:hAnsi="Times New Roman" w:cs="Times New Roman"/>
                <w:b/>
                <w:bCs/>
                <w:color w:val="000000"/>
                <w:lang w:eastAsia="ru-RU"/>
              </w:rPr>
              <w:lastRenderedPageBreak/>
              <w:t>Плащ непромокаемый с ПВХ покрытием</w:t>
            </w:r>
          </w:p>
          <w:p w:rsidR="001D0E88" w:rsidRDefault="001D0E88" w:rsidP="00717C46">
            <w:pPr>
              <w:spacing w:after="0" w:line="240" w:lineRule="auto"/>
              <w:rPr>
                <w:rFonts w:ascii="Times New Roman" w:eastAsia="Times New Roman" w:hAnsi="Times New Roman" w:cs="Times New Roman"/>
                <w:b/>
                <w:bCs/>
                <w:color w:val="000000"/>
                <w:lang w:eastAsia="ru-RU"/>
              </w:rPr>
            </w:pPr>
          </w:p>
          <w:p w:rsidR="001D0E88" w:rsidRDefault="001D0E88" w:rsidP="00717C46">
            <w:pPr>
              <w:spacing w:after="0" w:line="240" w:lineRule="auto"/>
              <w:rPr>
                <w:rFonts w:ascii="Times New Roman" w:eastAsia="Times New Roman" w:hAnsi="Times New Roman" w:cs="Times New Roman"/>
                <w:b/>
                <w:bCs/>
                <w:color w:val="000000"/>
                <w:lang w:eastAsia="ru-RU"/>
              </w:rPr>
            </w:pPr>
          </w:p>
          <w:p w:rsidR="001D0E88" w:rsidRPr="00FF286D" w:rsidRDefault="006529CC" w:rsidP="00717C46">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39</w:t>
            </w:r>
            <w:r w:rsidR="00C51EB8">
              <w:rPr>
                <w:rFonts w:ascii="Times New Roman" w:eastAsia="Times New Roman" w:hAnsi="Times New Roman" w:cs="Times New Roman"/>
                <w:b/>
                <w:bCs/>
                <w:color w:val="000000"/>
                <w:lang w:eastAsia="ru-RU"/>
              </w:rPr>
              <w:t xml:space="preserve"> шт.</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1D0E88" w:rsidRPr="00FF286D" w:rsidRDefault="001D0E88" w:rsidP="00FF286D">
            <w:pPr>
              <w:spacing w:after="0" w:line="240" w:lineRule="auto"/>
              <w:rPr>
                <w:rFonts w:ascii="Times New Roman" w:eastAsia="Times New Roman" w:hAnsi="Times New Roman" w:cs="Times New Roman"/>
                <w:bCs/>
                <w:color w:val="000000"/>
                <w:lang w:eastAsia="ru-RU"/>
              </w:rPr>
            </w:pPr>
            <w:r w:rsidRPr="001D0E88">
              <w:rPr>
                <w:rFonts w:ascii="Times New Roman" w:eastAsia="Times New Roman" w:hAnsi="Times New Roman" w:cs="Times New Roman"/>
                <w:bCs/>
                <w:color w:val="000000"/>
                <w:lang w:eastAsia="ru-RU"/>
              </w:rPr>
              <w:t>Плащ для защиты от воды выполнен из ткани с ПВХ покрытием. Плащ прямого силуэта с рукавами "реглан", втачным капюшоном, с застежкой до верха не менее 5 кнопок. Полочки с боковыми накладными карманами с клапанами. В верхней части полочек под проймой - вентиляционные отверстия-люверсы. Левая полочка - с внутренней планкой с двумя кнопками. Подборта цельновыкроеные с полочками. Спинка с отлетной кокеткой. Кокетка прикрывает сетчатую вставку для вентиляции. Кокетка настрочена по центру спинки. Строчка настрачивания проходит по отделочной строчке кокетки. Рукав "реглан". По низу рукава ширина регулируется кнопкой. Капюшон стачной из двух частей, по лицевому срезу стягивается шнуром. Низ плаща, рукавов, лицевой срез капюшона настрочены швом вподгибку с закрытым срезом. Верхние срезы накладных карманов обработаны швом вподгибку с открытым срезом. Боковые карманы настрочены накладным швом с закрытым срезом. Клапаны боковых карманов настрочены настрочным швом с закрытым срезом. Все швы проклеены с внутренней стороны. Ткань верха:  полиэфир 100%, ПВХ покрытие.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1D0E88" w:rsidRPr="001D0E88" w:rsidRDefault="001D0E88" w:rsidP="001D0E88">
            <w:pPr>
              <w:spacing w:after="0" w:line="240" w:lineRule="auto"/>
              <w:jc w:val="center"/>
              <w:rPr>
                <w:rFonts w:ascii="Times New Roman" w:eastAsia="Times New Roman" w:hAnsi="Times New Roman" w:cs="Times New Roman"/>
                <w:bCs/>
                <w:color w:val="000000"/>
                <w:lang w:eastAsia="ru-RU"/>
              </w:rPr>
            </w:pPr>
            <w:r w:rsidRPr="001D0E88">
              <w:rPr>
                <w:rFonts w:ascii="Times New Roman" w:eastAsia="Times New Roman" w:hAnsi="Times New Roman" w:cs="Times New Roman"/>
                <w:bCs/>
                <w:color w:val="000000"/>
                <w:lang w:eastAsia="ru-RU"/>
              </w:rPr>
              <w:t>ТР ТС 019/2011</w:t>
            </w:r>
          </w:p>
          <w:p w:rsidR="001D0E88" w:rsidRPr="001D0E88" w:rsidRDefault="001D0E88" w:rsidP="001D0E88">
            <w:pPr>
              <w:spacing w:after="0" w:line="240" w:lineRule="auto"/>
              <w:jc w:val="center"/>
              <w:rPr>
                <w:rFonts w:ascii="Times New Roman" w:eastAsia="Times New Roman" w:hAnsi="Times New Roman" w:cs="Times New Roman"/>
                <w:bCs/>
                <w:color w:val="000000"/>
                <w:lang w:eastAsia="ru-RU"/>
              </w:rPr>
            </w:pPr>
            <w:r w:rsidRPr="001D0E88">
              <w:rPr>
                <w:rFonts w:ascii="Times New Roman" w:eastAsia="Times New Roman" w:hAnsi="Times New Roman" w:cs="Times New Roman"/>
                <w:bCs/>
                <w:color w:val="000000"/>
                <w:lang w:eastAsia="ru-RU"/>
              </w:rPr>
              <w:t xml:space="preserve">             </w:t>
            </w:r>
          </w:p>
          <w:p w:rsidR="001D0E88" w:rsidRPr="00FF286D" w:rsidRDefault="001D0E88" w:rsidP="001D0E88">
            <w:pPr>
              <w:spacing w:after="0" w:line="240" w:lineRule="auto"/>
              <w:jc w:val="center"/>
              <w:rPr>
                <w:rFonts w:ascii="Times New Roman" w:eastAsia="Times New Roman" w:hAnsi="Times New Roman" w:cs="Times New Roman"/>
                <w:bCs/>
                <w:color w:val="000000"/>
                <w:lang w:eastAsia="ru-RU"/>
              </w:rPr>
            </w:pPr>
            <w:r w:rsidRPr="001D0E88">
              <w:rPr>
                <w:rFonts w:ascii="Times New Roman" w:eastAsia="Times New Roman" w:hAnsi="Times New Roman" w:cs="Times New Roman"/>
                <w:bCs/>
                <w:color w:val="000000"/>
                <w:lang w:eastAsia="ru-RU"/>
              </w:rPr>
              <w:t>ГОСТ Р 12.4-288-2013</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D0E88" w:rsidRDefault="001D0E88" w:rsidP="00D37655">
            <w:pPr>
              <w:spacing w:after="0" w:line="240" w:lineRule="auto"/>
              <w:jc w:val="center"/>
              <w:rPr>
                <w:rFonts w:ascii="Times New Roman" w:eastAsia="Times New Roman" w:hAnsi="Times New Roman" w:cs="Times New Roman"/>
                <w:bCs/>
                <w:noProof/>
                <w:color w:val="000000"/>
                <w:lang w:eastAsia="ru-RU"/>
              </w:rPr>
            </w:pPr>
          </w:p>
        </w:tc>
      </w:tr>
      <w:tr w:rsidR="00C804D0" w:rsidRPr="0073652A" w:rsidTr="001D0E88">
        <w:trPr>
          <w:trHeight w:val="1408"/>
        </w:trPr>
        <w:tc>
          <w:tcPr>
            <w:tcW w:w="2376" w:type="dxa"/>
            <w:tcBorders>
              <w:top w:val="single" w:sz="4" w:space="0" w:color="auto"/>
              <w:left w:val="single" w:sz="4" w:space="0" w:color="auto"/>
              <w:bottom w:val="single" w:sz="4" w:space="0" w:color="auto"/>
              <w:right w:val="single" w:sz="4" w:space="0" w:color="auto"/>
            </w:tcBorders>
            <w:shd w:val="clear" w:color="auto" w:fill="FFFFFF" w:themeFill="background1"/>
          </w:tcPr>
          <w:p w:rsidR="00C804D0" w:rsidRDefault="00C804D0" w:rsidP="008C3898">
            <w:pPr>
              <w:spacing w:after="0" w:line="240" w:lineRule="auto"/>
              <w:rPr>
                <w:rFonts w:ascii="Times New Roman" w:eastAsia="Times New Roman" w:hAnsi="Times New Roman" w:cs="Times New Roman"/>
                <w:b/>
                <w:bCs/>
                <w:lang w:eastAsia="ru-RU"/>
              </w:rPr>
            </w:pPr>
            <w:r w:rsidRPr="00C804D0">
              <w:rPr>
                <w:rFonts w:ascii="Times New Roman" w:eastAsia="Times New Roman" w:hAnsi="Times New Roman" w:cs="Times New Roman"/>
                <w:b/>
                <w:bCs/>
                <w:lang w:eastAsia="ru-RU"/>
              </w:rPr>
              <w:t>Подшлемник термостойкий для защиты от термических рисков электродуги</w:t>
            </w:r>
          </w:p>
          <w:p w:rsidR="00C804D0" w:rsidRDefault="00C804D0" w:rsidP="00C804D0">
            <w:pPr>
              <w:rPr>
                <w:rFonts w:ascii="Times New Roman" w:eastAsia="Times New Roman" w:hAnsi="Times New Roman" w:cs="Times New Roman"/>
                <w:lang w:eastAsia="ru-RU"/>
              </w:rPr>
            </w:pPr>
          </w:p>
          <w:p w:rsidR="00C804D0" w:rsidRPr="00C804D0" w:rsidRDefault="006529CC" w:rsidP="00C804D0">
            <w:pPr>
              <w:rPr>
                <w:rFonts w:ascii="Times New Roman" w:eastAsia="Times New Roman" w:hAnsi="Times New Roman" w:cs="Times New Roman"/>
                <w:lang w:eastAsia="ru-RU"/>
              </w:rPr>
            </w:pPr>
            <w:r>
              <w:rPr>
                <w:rFonts w:ascii="Times New Roman" w:eastAsia="Times New Roman" w:hAnsi="Times New Roman" w:cs="Times New Roman"/>
                <w:lang w:eastAsia="ru-RU"/>
              </w:rPr>
              <w:t>45</w:t>
            </w:r>
            <w:r w:rsidR="00C804D0">
              <w:rPr>
                <w:rFonts w:ascii="Times New Roman" w:eastAsia="Times New Roman" w:hAnsi="Times New Roman" w:cs="Times New Roman"/>
                <w:lang w:eastAsia="ru-RU"/>
              </w:rPr>
              <w:t xml:space="preserve"> шт.</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C804D0" w:rsidRPr="00C804D0" w:rsidRDefault="00C804D0" w:rsidP="00C804D0">
            <w:pPr>
              <w:spacing w:after="0" w:line="240" w:lineRule="auto"/>
              <w:rPr>
                <w:rFonts w:ascii="Times New Roman" w:eastAsia="Times New Roman" w:hAnsi="Times New Roman" w:cs="Times New Roman"/>
                <w:bCs/>
                <w:lang w:eastAsia="ru-RU"/>
              </w:rPr>
            </w:pPr>
            <w:r w:rsidRPr="00C804D0">
              <w:rPr>
                <w:rFonts w:ascii="Times New Roman" w:eastAsia="Times New Roman" w:hAnsi="Times New Roman" w:cs="Times New Roman"/>
                <w:bCs/>
                <w:lang w:eastAsia="ru-RU"/>
              </w:rPr>
              <w:t>Подшлемник летний из трикотажного термостойкого полотна (хлопок - 40%, "Протекс" - 60%, Плотность: 250 г/кв.м.) Уровень защиты 8 кал/см2. УТЕПЛИТЕЛЬ: Термошилд С250 (или аналог термостойкого трикотажа).   ТЕРМОШИЛД С 250, выполненное из смески термостойких волокон PROTEX® и хлопка, не поддерживает горение и имеет свойство самозатухания.  Волокно PROTEX® устойчиво к температурам свыше 380°С и выдерживает воздействие открытого пламени. Добавление хлопка до 40% обеспечивает высокие гигиенические характеристики, мягкость, циркуляцию воздуха и управление влагосодержанием.</w:t>
            </w:r>
          </w:p>
          <w:p w:rsidR="00C804D0" w:rsidRPr="001D0E88" w:rsidRDefault="00C804D0" w:rsidP="00C804D0">
            <w:pPr>
              <w:spacing w:after="0" w:line="240" w:lineRule="auto"/>
              <w:rPr>
                <w:rFonts w:ascii="Times New Roman" w:eastAsia="Times New Roman" w:hAnsi="Times New Roman" w:cs="Times New Roman"/>
                <w:bCs/>
                <w:lang w:eastAsia="ru-RU"/>
              </w:rPr>
            </w:pPr>
            <w:r w:rsidRPr="00C804D0">
              <w:rPr>
                <w:rFonts w:ascii="Times New Roman" w:eastAsia="Times New Roman" w:hAnsi="Times New Roman" w:cs="Times New Roman"/>
                <w:bCs/>
                <w:lang w:eastAsia="ru-RU"/>
              </w:rPr>
              <w:t xml:space="preserve"> Подшлемник выполнен из огнестойкого трикотажа. Модель облегающего силуэта, закрывает голову и шею. Лицевой вырез обработан трикотажной бейкой. Все швы плоские, способствуют удобной посадке изделия, не натирают кожу. Благодаря содержанию хлопка обладает хорошими гигроскопическими свойствами: впитывает влагу, отводит излишнее тепло. Волокна Протекс® обеспечивают огнестойкие свойства трикотажного полотна.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804D0" w:rsidRPr="00C804D0" w:rsidRDefault="00C804D0" w:rsidP="00C804D0">
            <w:pPr>
              <w:spacing w:after="0" w:line="240" w:lineRule="auto"/>
              <w:rPr>
                <w:rFonts w:ascii="Times New Roman" w:eastAsia="Times New Roman" w:hAnsi="Times New Roman" w:cs="Times New Roman"/>
                <w:bCs/>
                <w:lang w:eastAsia="ru-RU"/>
              </w:rPr>
            </w:pPr>
            <w:r w:rsidRPr="00C804D0">
              <w:rPr>
                <w:rFonts w:ascii="Times New Roman" w:eastAsia="Times New Roman" w:hAnsi="Times New Roman" w:cs="Times New Roman"/>
                <w:bCs/>
                <w:lang w:eastAsia="ru-RU"/>
              </w:rPr>
              <w:t>ГОСТ ISO 11612-2014</w:t>
            </w:r>
          </w:p>
          <w:p w:rsidR="00C804D0" w:rsidRPr="00C804D0" w:rsidRDefault="00C804D0" w:rsidP="00C804D0">
            <w:pPr>
              <w:spacing w:after="0" w:line="240" w:lineRule="auto"/>
              <w:rPr>
                <w:rFonts w:ascii="Times New Roman" w:eastAsia="Times New Roman" w:hAnsi="Times New Roman" w:cs="Times New Roman"/>
                <w:bCs/>
                <w:lang w:eastAsia="ru-RU"/>
              </w:rPr>
            </w:pPr>
          </w:p>
          <w:p w:rsidR="00C804D0" w:rsidRPr="001D0E88" w:rsidRDefault="00C804D0" w:rsidP="00C804D0">
            <w:pPr>
              <w:spacing w:after="0" w:line="240" w:lineRule="auto"/>
              <w:rPr>
                <w:rFonts w:ascii="Times New Roman" w:eastAsia="Times New Roman" w:hAnsi="Times New Roman" w:cs="Times New Roman"/>
                <w:bCs/>
                <w:lang w:eastAsia="ru-RU"/>
              </w:rPr>
            </w:pPr>
            <w:r w:rsidRPr="00C804D0">
              <w:rPr>
                <w:rFonts w:ascii="Times New Roman" w:eastAsia="Times New Roman" w:hAnsi="Times New Roman" w:cs="Times New Roman"/>
                <w:bCs/>
                <w:lang w:eastAsia="ru-RU"/>
              </w:rPr>
              <w:t>ТР ТС 019/2011</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804D0" w:rsidRDefault="00C804D0" w:rsidP="00D37655">
            <w:pPr>
              <w:spacing w:after="0" w:line="240" w:lineRule="auto"/>
              <w:jc w:val="center"/>
              <w:rPr>
                <w:rFonts w:ascii="Times New Roman" w:eastAsia="Times New Roman" w:hAnsi="Times New Roman" w:cs="Times New Roman"/>
                <w:bCs/>
                <w:noProof/>
                <w:lang w:eastAsia="ru-RU"/>
              </w:rPr>
            </w:pPr>
            <w:r>
              <w:rPr>
                <w:rFonts w:ascii="Times New Roman" w:eastAsia="Times New Roman" w:hAnsi="Times New Roman" w:cs="Times New Roman"/>
                <w:bCs/>
                <w:noProof/>
                <w:lang w:eastAsia="ru-RU"/>
              </w:rPr>
              <w:drawing>
                <wp:inline distT="0" distB="0" distL="0" distR="0" wp14:anchorId="7131D87B">
                  <wp:extent cx="981710" cy="1621790"/>
                  <wp:effectExtent l="0" t="0" r="889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710" cy="1621790"/>
                          </a:xfrm>
                          <a:prstGeom prst="rect">
                            <a:avLst/>
                          </a:prstGeom>
                          <a:noFill/>
                        </pic:spPr>
                      </pic:pic>
                    </a:graphicData>
                  </a:graphic>
                </wp:inline>
              </w:drawing>
            </w:r>
          </w:p>
        </w:tc>
      </w:tr>
      <w:tr w:rsidR="00C454CC" w:rsidRPr="0073652A" w:rsidTr="000B5B14">
        <w:trPr>
          <w:trHeight w:val="855"/>
        </w:trPr>
        <w:tc>
          <w:tcPr>
            <w:tcW w:w="2376" w:type="dxa"/>
            <w:tcBorders>
              <w:top w:val="single" w:sz="4" w:space="0" w:color="auto"/>
              <w:left w:val="single" w:sz="4" w:space="0" w:color="auto"/>
              <w:bottom w:val="single" w:sz="4" w:space="0" w:color="auto"/>
              <w:right w:val="single" w:sz="4" w:space="0" w:color="auto"/>
            </w:tcBorders>
            <w:shd w:val="clear" w:color="auto" w:fill="FFFFFF" w:themeFill="background1"/>
          </w:tcPr>
          <w:p w:rsidR="00C454CC" w:rsidRDefault="00C454CC" w:rsidP="00176439">
            <w:pPr>
              <w:spacing w:after="0" w:line="240" w:lineRule="auto"/>
              <w:rPr>
                <w:rFonts w:ascii="Times New Roman" w:eastAsia="Times New Roman" w:hAnsi="Times New Roman" w:cs="Times New Roman"/>
                <w:b/>
                <w:bCs/>
                <w:color w:val="000000"/>
                <w:lang w:eastAsia="ru-RU"/>
              </w:rPr>
            </w:pPr>
            <w:r w:rsidRPr="00C454CC">
              <w:rPr>
                <w:rFonts w:ascii="Times New Roman" w:eastAsia="Times New Roman" w:hAnsi="Times New Roman" w:cs="Times New Roman"/>
                <w:b/>
                <w:bCs/>
                <w:color w:val="000000"/>
                <w:lang w:eastAsia="ru-RU"/>
              </w:rPr>
              <w:t>Подшлемник трикотажный (шапка)</w:t>
            </w:r>
          </w:p>
          <w:p w:rsidR="00176439" w:rsidRDefault="00176439" w:rsidP="00176439">
            <w:pPr>
              <w:spacing w:after="0" w:line="240" w:lineRule="auto"/>
              <w:rPr>
                <w:rFonts w:ascii="Times New Roman" w:eastAsia="Times New Roman" w:hAnsi="Times New Roman" w:cs="Times New Roman"/>
                <w:b/>
                <w:bCs/>
                <w:color w:val="000000"/>
                <w:lang w:eastAsia="ru-RU"/>
              </w:rPr>
            </w:pPr>
          </w:p>
          <w:p w:rsidR="00176439" w:rsidRPr="00607C71" w:rsidRDefault="00F15AF3" w:rsidP="00176439">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110</w:t>
            </w:r>
            <w:r w:rsidR="00176439">
              <w:rPr>
                <w:rFonts w:ascii="Times New Roman" w:eastAsia="Times New Roman" w:hAnsi="Times New Roman" w:cs="Times New Roman"/>
                <w:b/>
                <w:bCs/>
                <w:color w:val="000000"/>
                <w:lang w:eastAsia="ru-RU"/>
              </w:rPr>
              <w:t xml:space="preserve"> шт.</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C454CC" w:rsidRPr="00C454CC" w:rsidRDefault="00C454CC" w:rsidP="00C454CC">
            <w:pPr>
              <w:spacing w:after="0" w:line="240" w:lineRule="auto"/>
              <w:rPr>
                <w:rFonts w:ascii="Times New Roman" w:eastAsia="Times New Roman" w:hAnsi="Times New Roman" w:cs="Times New Roman"/>
                <w:bCs/>
                <w:color w:val="000000"/>
                <w:lang w:eastAsia="ru-RU"/>
              </w:rPr>
            </w:pPr>
            <w:r w:rsidRPr="00C454CC">
              <w:rPr>
                <w:rFonts w:ascii="Times New Roman" w:eastAsia="Times New Roman" w:hAnsi="Times New Roman" w:cs="Times New Roman"/>
                <w:bCs/>
                <w:color w:val="000000"/>
                <w:lang w:eastAsia="ru-RU"/>
              </w:rPr>
              <w:t>Шапка выполнена из трикотажного полотна с отворотом. Внутренняя часть с утеплителем.</w:t>
            </w:r>
          </w:p>
          <w:p w:rsidR="00C454CC" w:rsidRPr="00C454CC" w:rsidRDefault="00C454CC" w:rsidP="00C454CC">
            <w:pPr>
              <w:spacing w:after="0" w:line="240" w:lineRule="auto"/>
              <w:rPr>
                <w:rFonts w:ascii="Times New Roman" w:eastAsia="Times New Roman" w:hAnsi="Times New Roman" w:cs="Times New Roman"/>
                <w:bCs/>
                <w:color w:val="000000"/>
                <w:lang w:eastAsia="ru-RU"/>
              </w:rPr>
            </w:pPr>
            <w:r w:rsidRPr="00C454CC">
              <w:rPr>
                <w:rFonts w:ascii="Times New Roman" w:eastAsia="Times New Roman" w:hAnsi="Times New Roman" w:cs="Times New Roman"/>
                <w:bCs/>
                <w:color w:val="000000"/>
                <w:lang w:eastAsia="ru-RU"/>
              </w:rPr>
              <w:t>Ткань: трикотажное полотно, акрил - 100%. Утеплитель: Тинсулейт™ (Шелтер, Изософт)</w:t>
            </w:r>
          </w:p>
          <w:p w:rsidR="00C454CC" w:rsidRPr="00607C71" w:rsidRDefault="00C454CC" w:rsidP="00C454CC">
            <w:pPr>
              <w:spacing w:after="0" w:line="240" w:lineRule="auto"/>
              <w:rPr>
                <w:rFonts w:ascii="Times New Roman" w:eastAsia="Times New Roman" w:hAnsi="Times New Roman" w:cs="Times New Roman"/>
                <w:bCs/>
                <w:color w:val="000000"/>
                <w:lang w:eastAsia="ru-RU"/>
              </w:rPr>
            </w:pPr>
            <w:r w:rsidRPr="00C454CC">
              <w:rPr>
                <w:rFonts w:ascii="Times New Roman" w:eastAsia="Times New Roman" w:hAnsi="Times New Roman" w:cs="Times New Roman"/>
                <w:bCs/>
                <w:color w:val="000000"/>
                <w:lang w:eastAsia="ru-RU"/>
              </w:rPr>
              <w:t>Цвет: темно-синий, черный.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454CC" w:rsidRPr="004177E8" w:rsidRDefault="00C454CC" w:rsidP="00C454CC">
            <w:pPr>
              <w:spacing w:after="0" w:line="240" w:lineRule="auto"/>
              <w:rPr>
                <w:rFonts w:ascii="Times New Roman" w:eastAsia="Times New Roman" w:hAnsi="Times New Roman" w:cs="Times New Roman"/>
                <w:bCs/>
                <w:color w:val="000000"/>
                <w:lang w:eastAsia="ru-RU"/>
              </w:rPr>
            </w:pPr>
            <w:r w:rsidRPr="004177E8">
              <w:rPr>
                <w:rFonts w:ascii="Times New Roman" w:eastAsia="Times New Roman" w:hAnsi="Times New Roman" w:cs="Times New Roman"/>
                <w:bCs/>
                <w:color w:val="000000"/>
                <w:lang w:eastAsia="ru-RU"/>
              </w:rPr>
              <w:t>ТР ТС 017/2011</w:t>
            </w:r>
          </w:p>
          <w:p w:rsidR="00C454CC" w:rsidRPr="004177E8" w:rsidRDefault="00C454CC" w:rsidP="00C454CC">
            <w:pPr>
              <w:spacing w:after="0" w:line="240" w:lineRule="auto"/>
              <w:rPr>
                <w:rFonts w:ascii="Times New Roman" w:eastAsia="Times New Roman" w:hAnsi="Times New Roman" w:cs="Times New Roman"/>
                <w:bCs/>
                <w:color w:val="000000"/>
                <w:lang w:eastAsia="ru-RU"/>
              </w:rPr>
            </w:pPr>
            <w:r w:rsidRPr="004177E8">
              <w:rPr>
                <w:rFonts w:ascii="Times New Roman" w:eastAsia="Times New Roman" w:hAnsi="Times New Roman" w:cs="Times New Roman"/>
                <w:bCs/>
                <w:color w:val="000000"/>
                <w:lang w:eastAsia="ru-RU"/>
              </w:rPr>
              <w:t>ГОСТ 5274-2014</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454CC" w:rsidRPr="004177E8" w:rsidRDefault="00C454CC" w:rsidP="00D37655">
            <w:pPr>
              <w:spacing w:after="0" w:line="240" w:lineRule="auto"/>
              <w:jc w:val="center"/>
              <w:rPr>
                <w:rFonts w:ascii="Times New Roman" w:eastAsia="Times New Roman" w:hAnsi="Times New Roman" w:cs="Times New Roman"/>
                <w:bCs/>
                <w:noProof/>
                <w:color w:val="000000"/>
                <w:lang w:eastAsia="ru-RU"/>
              </w:rPr>
            </w:pPr>
            <w:r w:rsidRPr="004177E8">
              <w:rPr>
                <w:rFonts w:ascii="Times New Roman" w:eastAsia="Times New Roman" w:hAnsi="Times New Roman" w:cs="Times New Roman"/>
                <w:bCs/>
                <w:noProof/>
                <w:color w:val="000000"/>
                <w:lang w:eastAsia="ru-RU"/>
              </w:rPr>
              <w:drawing>
                <wp:inline distT="0" distB="0" distL="0" distR="0" wp14:anchorId="679D7A62">
                  <wp:extent cx="762000" cy="8413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841375"/>
                          </a:xfrm>
                          <a:prstGeom prst="rect">
                            <a:avLst/>
                          </a:prstGeom>
                          <a:noFill/>
                        </pic:spPr>
                      </pic:pic>
                    </a:graphicData>
                  </a:graphic>
                </wp:inline>
              </w:drawing>
            </w:r>
          </w:p>
        </w:tc>
      </w:tr>
      <w:tr w:rsidR="00B60C02" w:rsidRPr="0073652A" w:rsidTr="000B5B14">
        <w:trPr>
          <w:trHeight w:val="855"/>
        </w:trPr>
        <w:tc>
          <w:tcPr>
            <w:tcW w:w="2376" w:type="dxa"/>
            <w:tcBorders>
              <w:top w:val="single" w:sz="4" w:space="0" w:color="auto"/>
              <w:left w:val="single" w:sz="4" w:space="0" w:color="auto"/>
              <w:bottom w:val="single" w:sz="4" w:space="0" w:color="auto"/>
              <w:right w:val="single" w:sz="4" w:space="0" w:color="auto"/>
            </w:tcBorders>
            <w:shd w:val="clear" w:color="auto" w:fill="FFFFFF" w:themeFill="background1"/>
          </w:tcPr>
          <w:p w:rsidR="00B60C02" w:rsidRDefault="00B60C02" w:rsidP="00176439">
            <w:pPr>
              <w:spacing w:after="0" w:line="240" w:lineRule="auto"/>
              <w:rPr>
                <w:rFonts w:ascii="Times New Roman" w:eastAsia="Times New Roman" w:hAnsi="Times New Roman" w:cs="Times New Roman"/>
                <w:b/>
                <w:bCs/>
                <w:color w:val="000000"/>
                <w:lang w:eastAsia="ru-RU"/>
              </w:rPr>
            </w:pPr>
            <w:r w:rsidRPr="00B60C02">
              <w:rPr>
                <w:rFonts w:ascii="Times New Roman" w:eastAsia="Times New Roman" w:hAnsi="Times New Roman" w:cs="Times New Roman"/>
                <w:b/>
                <w:bCs/>
                <w:color w:val="000000"/>
                <w:lang w:eastAsia="ru-RU"/>
              </w:rPr>
              <w:lastRenderedPageBreak/>
              <w:t>Фартук брезентовый с огнезащитной пропиткой</w:t>
            </w:r>
          </w:p>
          <w:p w:rsidR="00B60C02" w:rsidRDefault="00B60C02" w:rsidP="00176439">
            <w:pPr>
              <w:spacing w:after="0" w:line="240" w:lineRule="auto"/>
              <w:rPr>
                <w:rFonts w:ascii="Times New Roman" w:eastAsia="Times New Roman" w:hAnsi="Times New Roman" w:cs="Times New Roman"/>
                <w:b/>
                <w:bCs/>
                <w:color w:val="000000"/>
                <w:lang w:eastAsia="ru-RU"/>
              </w:rPr>
            </w:pPr>
          </w:p>
          <w:p w:rsidR="00B60C02" w:rsidRDefault="00B60C02" w:rsidP="00176439">
            <w:pPr>
              <w:spacing w:after="0" w:line="240" w:lineRule="auto"/>
              <w:rPr>
                <w:rFonts w:ascii="Times New Roman" w:eastAsia="Times New Roman" w:hAnsi="Times New Roman" w:cs="Times New Roman"/>
                <w:b/>
                <w:bCs/>
                <w:color w:val="000000"/>
                <w:lang w:eastAsia="ru-RU"/>
              </w:rPr>
            </w:pPr>
          </w:p>
          <w:p w:rsidR="00B60C02" w:rsidRPr="00C454CC" w:rsidRDefault="00F15AF3" w:rsidP="00176439">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18</w:t>
            </w:r>
            <w:r w:rsidR="00B60C02">
              <w:rPr>
                <w:rFonts w:ascii="Times New Roman" w:eastAsia="Times New Roman" w:hAnsi="Times New Roman" w:cs="Times New Roman"/>
                <w:b/>
                <w:bCs/>
                <w:color w:val="000000"/>
                <w:lang w:eastAsia="ru-RU"/>
              </w:rPr>
              <w:t xml:space="preserve"> шт.</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B60C02" w:rsidRPr="00C454CC" w:rsidRDefault="00B60C02" w:rsidP="00C454CC">
            <w:pPr>
              <w:spacing w:after="0" w:line="240" w:lineRule="auto"/>
              <w:rPr>
                <w:rFonts w:ascii="Times New Roman" w:eastAsia="Times New Roman" w:hAnsi="Times New Roman" w:cs="Times New Roman"/>
                <w:bCs/>
                <w:color w:val="000000"/>
                <w:lang w:eastAsia="ru-RU"/>
              </w:rPr>
            </w:pPr>
            <w:r w:rsidRPr="00B60C02">
              <w:rPr>
                <w:rFonts w:ascii="Times New Roman" w:eastAsia="Times New Roman" w:hAnsi="Times New Roman" w:cs="Times New Roman"/>
                <w:bCs/>
                <w:color w:val="000000"/>
                <w:lang w:eastAsia="ru-RU"/>
              </w:rPr>
              <w:t>Ткань: парусина полульняная с огнезащитной пропиткой.                                                   Фартук с цельнокроеным нагрудником, шейной бретелью один конец которой притачан к правому концу нагрудника, другой к левому концу, накладным карманом, разделенным отделочной вертикальной строчкой на две части. Для фиксации изделия по талии в верхние боковые углы фартука втачаны завязки. Предназначен для защиты и брызг расплавленного металла.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B60C02" w:rsidRPr="00B60C02" w:rsidRDefault="00B60C02" w:rsidP="00B60C02">
            <w:pPr>
              <w:spacing w:after="0" w:line="240" w:lineRule="auto"/>
              <w:rPr>
                <w:rFonts w:ascii="Times New Roman" w:eastAsia="Times New Roman" w:hAnsi="Times New Roman" w:cs="Times New Roman"/>
                <w:bCs/>
                <w:color w:val="000000"/>
                <w:lang w:eastAsia="ru-RU"/>
              </w:rPr>
            </w:pPr>
            <w:r w:rsidRPr="00B60C02">
              <w:rPr>
                <w:rFonts w:ascii="Times New Roman" w:eastAsia="Times New Roman" w:hAnsi="Times New Roman" w:cs="Times New Roman"/>
                <w:bCs/>
                <w:color w:val="000000"/>
                <w:lang w:eastAsia="ru-RU"/>
              </w:rPr>
              <w:t xml:space="preserve">ГОСТ 12.4.029-76      </w:t>
            </w:r>
          </w:p>
          <w:p w:rsidR="00B60C02" w:rsidRPr="00B60C02" w:rsidRDefault="00B60C02" w:rsidP="00B60C02">
            <w:pPr>
              <w:spacing w:after="0" w:line="240" w:lineRule="auto"/>
              <w:rPr>
                <w:rFonts w:ascii="Times New Roman" w:eastAsia="Times New Roman" w:hAnsi="Times New Roman" w:cs="Times New Roman"/>
                <w:bCs/>
                <w:color w:val="000000"/>
                <w:lang w:eastAsia="ru-RU"/>
              </w:rPr>
            </w:pPr>
          </w:p>
          <w:p w:rsidR="00B60C02" w:rsidRPr="004177E8" w:rsidRDefault="00B60C02" w:rsidP="00B60C02">
            <w:pPr>
              <w:spacing w:after="0" w:line="240" w:lineRule="auto"/>
              <w:rPr>
                <w:rFonts w:ascii="Times New Roman" w:eastAsia="Times New Roman" w:hAnsi="Times New Roman" w:cs="Times New Roman"/>
                <w:bCs/>
                <w:color w:val="000000"/>
                <w:lang w:eastAsia="ru-RU"/>
              </w:rPr>
            </w:pPr>
            <w:r w:rsidRPr="00B60C02">
              <w:rPr>
                <w:rFonts w:ascii="Times New Roman" w:eastAsia="Times New Roman" w:hAnsi="Times New Roman" w:cs="Times New Roman"/>
                <w:bCs/>
                <w:color w:val="000000"/>
                <w:lang w:eastAsia="ru-RU"/>
              </w:rPr>
              <w:t>ТР ТС 019/2011</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60C02" w:rsidRPr="004177E8" w:rsidRDefault="00B60C02" w:rsidP="00D37655">
            <w:pPr>
              <w:spacing w:after="0" w:line="240" w:lineRule="auto"/>
              <w:jc w:val="center"/>
              <w:rPr>
                <w:rFonts w:ascii="Times New Roman" w:eastAsia="Times New Roman" w:hAnsi="Times New Roman" w:cs="Times New Roman"/>
                <w:bCs/>
                <w:noProof/>
                <w:color w:val="000000"/>
                <w:lang w:eastAsia="ru-RU"/>
              </w:rPr>
            </w:pPr>
            <w:r>
              <w:rPr>
                <w:rFonts w:ascii="Times New Roman" w:eastAsia="Times New Roman" w:hAnsi="Times New Roman" w:cs="Times New Roman"/>
                <w:bCs/>
                <w:noProof/>
                <w:color w:val="000000"/>
                <w:lang w:eastAsia="ru-RU"/>
              </w:rPr>
              <w:drawing>
                <wp:inline distT="0" distB="0" distL="0" distR="0" wp14:anchorId="66E7EC59">
                  <wp:extent cx="628015" cy="1383665"/>
                  <wp:effectExtent l="0" t="0" r="635" b="698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015" cy="1383665"/>
                          </a:xfrm>
                          <a:prstGeom prst="rect">
                            <a:avLst/>
                          </a:prstGeom>
                          <a:noFill/>
                        </pic:spPr>
                      </pic:pic>
                    </a:graphicData>
                  </a:graphic>
                </wp:inline>
              </w:drawing>
            </w:r>
          </w:p>
        </w:tc>
      </w:tr>
      <w:tr w:rsidR="00B60C02" w:rsidRPr="0073652A" w:rsidTr="000B5B14">
        <w:trPr>
          <w:trHeight w:val="855"/>
        </w:trPr>
        <w:tc>
          <w:tcPr>
            <w:tcW w:w="2376" w:type="dxa"/>
            <w:tcBorders>
              <w:top w:val="single" w:sz="4" w:space="0" w:color="auto"/>
              <w:left w:val="single" w:sz="4" w:space="0" w:color="auto"/>
              <w:bottom w:val="single" w:sz="4" w:space="0" w:color="auto"/>
              <w:right w:val="single" w:sz="4" w:space="0" w:color="auto"/>
            </w:tcBorders>
            <w:shd w:val="clear" w:color="auto" w:fill="FFFFFF" w:themeFill="background1"/>
          </w:tcPr>
          <w:p w:rsidR="00B60C02" w:rsidRDefault="00B60C02" w:rsidP="00176439">
            <w:pPr>
              <w:spacing w:after="0" w:line="240" w:lineRule="auto"/>
              <w:rPr>
                <w:rFonts w:ascii="Times New Roman" w:eastAsia="Times New Roman" w:hAnsi="Times New Roman" w:cs="Times New Roman"/>
                <w:b/>
                <w:bCs/>
                <w:color w:val="000000"/>
                <w:lang w:eastAsia="ru-RU"/>
              </w:rPr>
            </w:pPr>
            <w:r w:rsidRPr="00B60C02">
              <w:rPr>
                <w:rFonts w:ascii="Times New Roman" w:eastAsia="Times New Roman" w:hAnsi="Times New Roman" w:cs="Times New Roman"/>
                <w:b/>
                <w:bCs/>
                <w:color w:val="000000"/>
                <w:lang w:eastAsia="ru-RU"/>
              </w:rPr>
              <w:t>Фартук ПВХ (кислотозащитный)</w:t>
            </w:r>
          </w:p>
          <w:p w:rsidR="00B60C02" w:rsidRDefault="00B60C02" w:rsidP="00176439">
            <w:pPr>
              <w:spacing w:after="0" w:line="240" w:lineRule="auto"/>
              <w:rPr>
                <w:rFonts w:ascii="Times New Roman" w:eastAsia="Times New Roman" w:hAnsi="Times New Roman" w:cs="Times New Roman"/>
                <w:b/>
                <w:bCs/>
                <w:color w:val="000000"/>
                <w:lang w:eastAsia="ru-RU"/>
              </w:rPr>
            </w:pPr>
          </w:p>
          <w:p w:rsidR="00B60C02" w:rsidRDefault="00F15AF3" w:rsidP="00176439">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w:t>
            </w:r>
            <w:r w:rsidR="00B60C02">
              <w:rPr>
                <w:rFonts w:ascii="Times New Roman" w:eastAsia="Times New Roman" w:hAnsi="Times New Roman" w:cs="Times New Roman"/>
                <w:b/>
                <w:bCs/>
                <w:color w:val="000000"/>
                <w:lang w:eastAsia="ru-RU"/>
              </w:rPr>
              <w:t xml:space="preserve"> шт.</w:t>
            </w:r>
          </w:p>
          <w:p w:rsidR="00B60C02" w:rsidRPr="00B60C02" w:rsidRDefault="00B60C02" w:rsidP="00176439">
            <w:pPr>
              <w:spacing w:after="0" w:line="240" w:lineRule="auto"/>
              <w:rPr>
                <w:rFonts w:ascii="Times New Roman" w:eastAsia="Times New Roman" w:hAnsi="Times New Roman" w:cs="Times New Roman"/>
                <w:b/>
                <w:bCs/>
                <w:color w:val="000000"/>
                <w:lang w:eastAsia="ru-RU"/>
              </w:rPr>
            </w:pP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B60C02" w:rsidRPr="00B60C02" w:rsidRDefault="00B60C02" w:rsidP="00B60C02">
            <w:pPr>
              <w:spacing w:after="0" w:line="240" w:lineRule="auto"/>
              <w:rPr>
                <w:rFonts w:ascii="Times New Roman" w:eastAsia="Times New Roman" w:hAnsi="Times New Roman" w:cs="Times New Roman"/>
                <w:bCs/>
                <w:color w:val="000000"/>
                <w:lang w:eastAsia="ru-RU"/>
              </w:rPr>
            </w:pPr>
            <w:r w:rsidRPr="00B60C02">
              <w:rPr>
                <w:rFonts w:ascii="Times New Roman" w:eastAsia="Times New Roman" w:hAnsi="Times New Roman" w:cs="Times New Roman"/>
                <w:bCs/>
                <w:color w:val="000000"/>
                <w:lang w:eastAsia="ru-RU"/>
              </w:rPr>
              <w:t>Материал: поливинилхлорид (ПВХ) - 100%</w:t>
            </w:r>
          </w:p>
          <w:p w:rsidR="00B60C02" w:rsidRPr="00B60C02" w:rsidRDefault="00B60C02" w:rsidP="00B60C02">
            <w:pPr>
              <w:spacing w:after="0" w:line="240" w:lineRule="auto"/>
              <w:rPr>
                <w:rFonts w:ascii="Times New Roman" w:eastAsia="Times New Roman" w:hAnsi="Times New Roman" w:cs="Times New Roman"/>
                <w:bCs/>
                <w:color w:val="000000"/>
                <w:lang w:eastAsia="ru-RU"/>
              </w:rPr>
            </w:pPr>
            <w:r w:rsidRPr="00B60C02">
              <w:rPr>
                <w:rFonts w:ascii="Times New Roman" w:eastAsia="Times New Roman" w:hAnsi="Times New Roman" w:cs="Times New Roman"/>
                <w:bCs/>
                <w:color w:val="000000"/>
                <w:lang w:eastAsia="ru-RU"/>
              </w:rPr>
              <w:t>Застежка: завязки. Усилительные накладки: места крепления завязок усилены. Толщина: не менее 0,508 мм.  Предназначен для защиты от воды , масел, растворов кислот и щелочей до 80%</w:t>
            </w:r>
          </w:p>
          <w:p w:rsidR="00B60C02" w:rsidRPr="00B60C02" w:rsidRDefault="00B60C02" w:rsidP="00B60C02">
            <w:pPr>
              <w:spacing w:after="0" w:line="240" w:lineRule="auto"/>
              <w:rPr>
                <w:rFonts w:ascii="Times New Roman" w:eastAsia="Times New Roman" w:hAnsi="Times New Roman" w:cs="Times New Roman"/>
                <w:bCs/>
                <w:color w:val="000000"/>
                <w:lang w:eastAsia="ru-RU"/>
              </w:rPr>
            </w:pPr>
            <w:r w:rsidRPr="00B60C02">
              <w:rPr>
                <w:rFonts w:ascii="Times New Roman" w:eastAsia="Times New Roman" w:hAnsi="Times New Roman" w:cs="Times New Roman"/>
                <w:bCs/>
                <w:color w:val="000000"/>
                <w:lang w:eastAsia="ru-RU"/>
              </w:rPr>
              <w:t>Размер: 90+-8 х 120+-8 см. Цвет: зеленый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B60C02" w:rsidRPr="00B60C02" w:rsidRDefault="00B60C02" w:rsidP="00B60C02">
            <w:pPr>
              <w:spacing w:after="0" w:line="240" w:lineRule="auto"/>
              <w:rPr>
                <w:rFonts w:ascii="Times New Roman" w:eastAsia="Times New Roman" w:hAnsi="Times New Roman" w:cs="Times New Roman"/>
                <w:bCs/>
                <w:color w:val="000000"/>
                <w:sz w:val="20"/>
                <w:szCs w:val="20"/>
                <w:lang w:eastAsia="ru-RU"/>
              </w:rPr>
            </w:pPr>
            <w:r w:rsidRPr="00B60C02">
              <w:rPr>
                <w:rFonts w:ascii="Times New Roman" w:eastAsia="Times New Roman" w:hAnsi="Times New Roman" w:cs="Times New Roman"/>
                <w:bCs/>
                <w:color w:val="000000"/>
                <w:sz w:val="20"/>
                <w:szCs w:val="20"/>
                <w:lang w:eastAsia="ru-RU"/>
              </w:rPr>
              <w:t>EN 340 EN 467</w:t>
            </w:r>
          </w:p>
          <w:p w:rsidR="00B60C02" w:rsidRPr="00B60C02" w:rsidRDefault="00B60C02" w:rsidP="00B60C02">
            <w:pPr>
              <w:spacing w:after="0" w:line="240" w:lineRule="auto"/>
              <w:rPr>
                <w:rFonts w:ascii="Times New Roman" w:eastAsia="Times New Roman" w:hAnsi="Times New Roman" w:cs="Times New Roman"/>
                <w:bCs/>
                <w:color w:val="000000"/>
                <w:sz w:val="20"/>
                <w:szCs w:val="20"/>
                <w:lang w:eastAsia="ru-RU"/>
              </w:rPr>
            </w:pPr>
          </w:p>
          <w:p w:rsidR="00B60C02" w:rsidRPr="00B60C02" w:rsidRDefault="00B60C02" w:rsidP="00B60C02">
            <w:pPr>
              <w:spacing w:after="0" w:line="240" w:lineRule="auto"/>
              <w:rPr>
                <w:rFonts w:ascii="Times New Roman" w:eastAsia="Times New Roman" w:hAnsi="Times New Roman" w:cs="Times New Roman"/>
                <w:bCs/>
                <w:color w:val="000000"/>
                <w:sz w:val="20"/>
                <w:szCs w:val="20"/>
                <w:lang w:eastAsia="ru-RU"/>
              </w:rPr>
            </w:pPr>
            <w:r w:rsidRPr="00B60C02">
              <w:rPr>
                <w:rFonts w:ascii="Times New Roman" w:eastAsia="Times New Roman" w:hAnsi="Times New Roman" w:cs="Times New Roman"/>
                <w:bCs/>
                <w:color w:val="000000"/>
                <w:sz w:val="20"/>
                <w:szCs w:val="20"/>
                <w:lang w:eastAsia="ru-RU"/>
              </w:rPr>
              <w:t xml:space="preserve">ГОСТ 12.4.029-76    </w:t>
            </w:r>
          </w:p>
          <w:p w:rsidR="00B60C02" w:rsidRPr="00B60C02" w:rsidRDefault="00B60C02" w:rsidP="00B60C02">
            <w:pPr>
              <w:spacing w:after="0" w:line="240" w:lineRule="auto"/>
              <w:rPr>
                <w:rFonts w:ascii="Times New Roman" w:eastAsia="Times New Roman" w:hAnsi="Times New Roman" w:cs="Times New Roman"/>
                <w:bCs/>
                <w:color w:val="000000"/>
                <w:sz w:val="20"/>
                <w:szCs w:val="20"/>
                <w:lang w:eastAsia="ru-RU"/>
              </w:rPr>
            </w:pPr>
          </w:p>
          <w:p w:rsidR="00B60C02" w:rsidRPr="00B60C02" w:rsidRDefault="00B60C02" w:rsidP="00B60C02">
            <w:pPr>
              <w:spacing w:after="0" w:line="240" w:lineRule="auto"/>
              <w:rPr>
                <w:rFonts w:ascii="Times New Roman" w:eastAsia="Times New Roman" w:hAnsi="Times New Roman" w:cs="Times New Roman"/>
                <w:bCs/>
                <w:color w:val="000000"/>
                <w:sz w:val="20"/>
                <w:szCs w:val="20"/>
                <w:lang w:eastAsia="ru-RU"/>
              </w:rPr>
            </w:pPr>
            <w:r w:rsidRPr="00B60C02">
              <w:rPr>
                <w:rFonts w:ascii="Times New Roman" w:eastAsia="Times New Roman" w:hAnsi="Times New Roman" w:cs="Times New Roman"/>
                <w:bCs/>
                <w:color w:val="000000"/>
                <w:sz w:val="20"/>
                <w:szCs w:val="20"/>
                <w:lang w:eastAsia="ru-RU"/>
              </w:rPr>
              <w:t xml:space="preserve"> ТР ТС 019/2011</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60C02" w:rsidRDefault="00B60C02" w:rsidP="00D37655">
            <w:pPr>
              <w:spacing w:after="0" w:line="240" w:lineRule="auto"/>
              <w:jc w:val="center"/>
              <w:rPr>
                <w:rFonts w:ascii="Times New Roman" w:eastAsia="Times New Roman" w:hAnsi="Times New Roman" w:cs="Times New Roman"/>
                <w:bCs/>
                <w:noProof/>
                <w:color w:val="000000"/>
                <w:lang w:eastAsia="ru-RU"/>
              </w:rPr>
            </w:pPr>
            <w:r>
              <w:rPr>
                <w:rFonts w:ascii="Times New Roman" w:eastAsia="Times New Roman" w:hAnsi="Times New Roman" w:cs="Times New Roman"/>
                <w:bCs/>
                <w:noProof/>
                <w:color w:val="000000"/>
                <w:lang w:eastAsia="ru-RU"/>
              </w:rPr>
              <w:drawing>
                <wp:inline distT="0" distB="0" distL="0" distR="0" wp14:anchorId="30719723">
                  <wp:extent cx="1078865" cy="1158240"/>
                  <wp:effectExtent l="0" t="0" r="6985"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8865" cy="1158240"/>
                          </a:xfrm>
                          <a:prstGeom prst="rect">
                            <a:avLst/>
                          </a:prstGeom>
                          <a:noFill/>
                        </pic:spPr>
                      </pic:pic>
                    </a:graphicData>
                  </a:graphic>
                </wp:inline>
              </w:drawing>
            </w:r>
          </w:p>
        </w:tc>
      </w:tr>
      <w:tr w:rsidR="00B60C02" w:rsidRPr="0073652A" w:rsidTr="000B5B14">
        <w:trPr>
          <w:trHeight w:val="855"/>
        </w:trPr>
        <w:tc>
          <w:tcPr>
            <w:tcW w:w="2376" w:type="dxa"/>
            <w:tcBorders>
              <w:top w:val="single" w:sz="4" w:space="0" w:color="auto"/>
              <w:left w:val="single" w:sz="4" w:space="0" w:color="auto"/>
              <w:bottom w:val="single" w:sz="4" w:space="0" w:color="auto"/>
              <w:right w:val="single" w:sz="4" w:space="0" w:color="auto"/>
            </w:tcBorders>
            <w:shd w:val="clear" w:color="auto" w:fill="FFFFFF" w:themeFill="background1"/>
          </w:tcPr>
          <w:p w:rsidR="00B60C02" w:rsidRDefault="00134267" w:rsidP="00176439">
            <w:pPr>
              <w:spacing w:after="0" w:line="240" w:lineRule="auto"/>
              <w:rPr>
                <w:rFonts w:ascii="Times New Roman" w:eastAsia="Times New Roman" w:hAnsi="Times New Roman" w:cs="Times New Roman"/>
                <w:b/>
                <w:bCs/>
                <w:color w:val="000000"/>
                <w:lang w:eastAsia="ru-RU"/>
              </w:rPr>
            </w:pPr>
            <w:r w:rsidRPr="00134267">
              <w:rPr>
                <w:rFonts w:ascii="Times New Roman" w:eastAsia="Times New Roman" w:hAnsi="Times New Roman" w:cs="Times New Roman"/>
                <w:b/>
                <w:bCs/>
                <w:color w:val="000000"/>
                <w:lang w:eastAsia="ru-RU"/>
              </w:rPr>
              <w:t>Фартук прорезиненный</w:t>
            </w:r>
          </w:p>
          <w:p w:rsidR="00134267" w:rsidRDefault="00134267" w:rsidP="00176439">
            <w:pPr>
              <w:spacing w:after="0" w:line="240" w:lineRule="auto"/>
              <w:rPr>
                <w:rFonts w:ascii="Times New Roman" w:eastAsia="Times New Roman" w:hAnsi="Times New Roman" w:cs="Times New Roman"/>
                <w:b/>
                <w:bCs/>
                <w:color w:val="000000"/>
                <w:lang w:eastAsia="ru-RU"/>
              </w:rPr>
            </w:pPr>
          </w:p>
          <w:p w:rsidR="00134267" w:rsidRPr="00B60C02" w:rsidRDefault="00F15AF3" w:rsidP="00176439">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23</w:t>
            </w:r>
            <w:r w:rsidR="00A00363">
              <w:rPr>
                <w:rFonts w:ascii="Times New Roman" w:eastAsia="Times New Roman" w:hAnsi="Times New Roman" w:cs="Times New Roman"/>
                <w:b/>
                <w:bCs/>
                <w:color w:val="000000"/>
                <w:lang w:eastAsia="ru-RU"/>
              </w:rPr>
              <w:t xml:space="preserve"> шт.</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B60C02" w:rsidRPr="00B60C02" w:rsidRDefault="00134267" w:rsidP="00C454CC">
            <w:pPr>
              <w:spacing w:after="0" w:line="240" w:lineRule="auto"/>
              <w:rPr>
                <w:rFonts w:ascii="Times New Roman" w:eastAsia="Times New Roman" w:hAnsi="Times New Roman" w:cs="Times New Roman"/>
                <w:bCs/>
                <w:color w:val="000000"/>
                <w:lang w:eastAsia="ru-RU"/>
              </w:rPr>
            </w:pPr>
            <w:r w:rsidRPr="00134267">
              <w:rPr>
                <w:rFonts w:ascii="Times New Roman" w:eastAsia="Times New Roman" w:hAnsi="Times New Roman" w:cs="Times New Roman"/>
                <w:bCs/>
                <w:color w:val="000000"/>
                <w:lang w:eastAsia="ru-RU"/>
              </w:rPr>
              <w:t>Материал: Диагональ прорезиненная, 100% хлопок. Цвет: Черный.                                    Фартук с цельнокроеным нагрудником, отрезными боковыми частями, шейной бретелью один конец которой притачан к правому концу нагрудника, другой продевается через шлевку на левом конце и завязывается, накладным карманом, разделенным отделочной вертикальной строчкой на две части. Нижний срез фартука слегка закруглен. Для фиксации изделия по талии в верхние боковые углы фартука втачаны завязки. Предназначен для защиты от воды и растворов кислот до 50%.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134267" w:rsidRPr="00134267" w:rsidRDefault="00134267" w:rsidP="00134267">
            <w:pPr>
              <w:spacing w:after="0" w:line="240" w:lineRule="auto"/>
              <w:rPr>
                <w:rFonts w:ascii="Times New Roman" w:eastAsia="Times New Roman" w:hAnsi="Times New Roman" w:cs="Times New Roman"/>
                <w:bCs/>
                <w:color w:val="000000"/>
                <w:lang w:eastAsia="ru-RU"/>
              </w:rPr>
            </w:pPr>
            <w:r w:rsidRPr="00134267">
              <w:rPr>
                <w:rFonts w:ascii="Times New Roman" w:eastAsia="Times New Roman" w:hAnsi="Times New Roman" w:cs="Times New Roman"/>
                <w:bCs/>
                <w:color w:val="000000"/>
                <w:lang w:eastAsia="ru-RU"/>
              </w:rPr>
              <w:t xml:space="preserve">ГОСТ 12.4.029-76    </w:t>
            </w:r>
          </w:p>
          <w:p w:rsidR="00134267" w:rsidRPr="00134267" w:rsidRDefault="00134267" w:rsidP="00134267">
            <w:pPr>
              <w:spacing w:after="0" w:line="240" w:lineRule="auto"/>
              <w:rPr>
                <w:rFonts w:ascii="Times New Roman" w:eastAsia="Times New Roman" w:hAnsi="Times New Roman" w:cs="Times New Roman"/>
                <w:bCs/>
                <w:color w:val="000000"/>
                <w:lang w:eastAsia="ru-RU"/>
              </w:rPr>
            </w:pPr>
          </w:p>
          <w:p w:rsidR="00B60C02" w:rsidRPr="00B60C02" w:rsidRDefault="00134267" w:rsidP="00134267">
            <w:pPr>
              <w:spacing w:after="0" w:line="240" w:lineRule="auto"/>
              <w:rPr>
                <w:rFonts w:ascii="Times New Roman" w:eastAsia="Times New Roman" w:hAnsi="Times New Roman" w:cs="Times New Roman"/>
                <w:bCs/>
                <w:color w:val="000000"/>
                <w:lang w:eastAsia="ru-RU"/>
              </w:rPr>
            </w:pPr>
            <w:r w:rsidRPr="00134267">
              <w:rPr>
                <w:rFonts w:ascii="Times New Roman" w:eastAsia="Times New Roman" w:hAnsi="Times New Roman" w:cs="Times New Roman"/>
                <w:bCs/>
                <w:color w:val="000000"/>
                <w:lang w:eastAsia="ru-RU"/>
              </w:rPr>
              <w:t>ТР ТС 019/2011</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60C02" w:rsidRDefault="00134267" w:rsidP="00D37655">
            <w:pPr>
              <w:spacing w:after="0" w:line="240" w:lineRule="auto"/>
              <w:jc w:val="center"/>
              <w:rPr>
                <w:rFonts w:ascii="Times New Roman" w:eastAsia="Times New Roman" w:hAnsi="Times New Roman" w:cs="Times New Roman"/>
                <w:bCs/>
                <w:noProof/>
                <w:color w:val="000000"/>
                <w:lang w:eastAsia="ru-RU"/>
              </w:rPr>
            </w:pPr>
            <w:r>
              <w:rPr>
                <w:rFonts w:ascii="Times New Roman" w:eastAsia="Times New Roman" w:hAnsi="Times New Roman" w:cs="Times New Roman"/>
                <w:bCs/>
                <w:noProof/>
                <w:color w:val="000000"/>
                <w:lang w:eastAsia="ru-RU"/>
              </w:rPr>
              <w:drawing>
                <wp:inline distT="0" distB="0" distL="0" distR="0" wp14:anchorId="5131789C">
                  <wp:extent cx="890270" cy="1402080"/>
                  <wp:effectExtent l="0" t="0" r="5080"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0270" cy="1402080"/>
                          </a:xfrm>
                          <a:prstGeom prst="rect">
                            <a:avLst/>
                          </a:prstGeom>
                          <a:noFill/>
                        </pic:spPr>
                      </pic:pic>
                    </a:graphicData>
                  </a:graphic>
                </wp:inline>
              </w:drawing>
            </w:r>
          </w:p>
        </w:tc>
      </w:tr>
      <w:tr w:rsidR="00567B98" w:rsidRPr="0073652A" w:rsidTr="000B5B14">
        <w:trPr>
          <w:trHeight w:val="1978"/>
        </w:trPr>
        <w:tc>
          <w:tcPr>
            <w:tcW w:w="23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7B98" w:rsidRDefault="00176439" w:rsidP="00A768A1">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Халат х/б, </w:t>
            </w:r>
            <w:r w:rsidR="00567B98" w:rsidRPr="00F92CC2">
              <w:rPr>
                <w:rFonts w:ascii="Times New Roman" w:eastAsia="Times New Roman" w:hAnsi="Times New Roman" w:cs="Times New Roman"/>
                <w:b/>
                <w:lang w:eastAsia="ru-RU"/>
              </w:rPr>
              <w:t>белый</w:t>
            </w:r>
          </w:p>
          <w:p w:rsidR="003D73F4" w:rsidRDefault="003D73F4" w:rsidP="00A768A1">
            <w:pPr>
              <w:spacing w:after="0" w:line="240" w:lineRule="auto"/>
              <w:rPr>
                <w:rFonts w:ascii="Times New Roman" w:eastAsia="Times New Roman" w:hAnsi="Times New Roman" w:cs="Times New Roman"/>
                <w:b/>
                <w:lang w:eastAsia="ru-RU"/>
              </w:rPr>
            </w:pPr>
          </w:p>
          <w:p w:rsidR="00176439" w:rsidRDefault="00176439" w:rsidP="00A768A1">
            <w:pPr>
              <w:spacing w:after="0" w:line="240" w:lineRule="auto"/>
              <w:rPr>
                <w:rFonts w:ascii="Times New Roman" w:eastAsia="Times New Roman" w:hAnsi="Times New Roman" w:cs="Times New Roman"/>
                <w:b/>
                <w:lang w:eastAsia="ru-RU"/>
              </w:rPr>
            </w:pPr>
          </w:p>
          <w:p w:rsidR="00BE66A6" w:rsidRPr="00176439" w:rsidRDefault="00F15AF3" w:rsidP="00C51EB8">
            <w:pPr>
              <w:rPr>
                <w:rFonts w:ascii="Times New Roman" w:eastAsia="Times New Roman" w:hAnsi="Times New Roman" w:cs="Times New Roman"/>
                <w:lang w:eastAsia="ru-RU"/>
              </w:rPr>
            </w:pPr>
            <w:r>
              <w:rPr>
                <w:rFonts w:ascii="Times New Roman" w:eastAsia="Times New Roman" w:hAnsi="Times New Roman" w:cs="Times New Roman"/>
                <w:lang w:eastAsia="ru-RU"/>
              </w:rPr>
              <w:t>36</w:t>
            </w:r>
            <w:r w:rsidR="00176439">
              <w:rPr>
                <w:rFonts w:ascii="Times New Roman" w:eastAsia="Times New Roman" w:hAnsi="Times New Roman" w:cs="Times New Roman"/>
                <w:lang w:eastAsia="ru-RU"/>
              </w:rPr>
              <w:t xml:space="preserve"> шт.</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7B98" w:rsidRPr="0073652A" w:rsidRDefault="00567B98" w:rsidP="00D37655">
            <w:pPr>
              <w:spacing w:after="0" w:line="240" w:lineRule="auto"/>
              <w:jc w:val="both"/>
              <w:rPr>
                <w:rFonts w:ascii="Times New Roman" w:eastAsia="Times New Roman" w:hAnsi="Times New Roman" w:cs="Times New Roman"/>
                <w:lang w:eastAsia="ru-RU"/>
              </w:rPr>
            </w:pPr>
            <w:r w:rsidRPr="0073652A">
              <w:rPr>
                <w:rFonts w:ascii="Times New Roman" w:eastAsia="Times New Roman" w:hAnsi="Times New Roman" w:cs="Times New Roman"/>
                <w:lang w:eastAsia="ru-RU"/>
              </w:rPr>
              <w:t>Классическая модель. Ткань: бязь, хлопок - 100%, 142 г/м². Застежка: на пуговицах. Воротник: отложной. Регулировки по ширине: манжеты на пуговицах. Карманы: нижние накладные. Цвет: белый.</w:t>
            </w:r>
            <w:r w:rsidR="00D37655">
              <w:rPr>
                <w:rFonts w:ascii="Times New Roman" w:eastAsia="Times New Roman" w:hAnsi="Times New Roman" w:cs="Times New Roman"/>
                <w:lang w:eastAsia="ru-RU"/>
              </w:rPr>
              <w:t xml:space="preserve"> </w:t>
            </w:r>
            <w:r w:rsidR="00D37655" w:rsidRPr="00D37655">
              <w:rPr>
                <w:rFonts w:ascii="Times New Roman" w:eastAsia="Times New Roman" w:hAnsi="Times New Roman" w:cs="Times New Roman"/>
                <w:lang w:eastAsia="ru-RU"/>
              </w:rPr>
              <w:t>ГОСТ 12.4.132-83</w:t>
            </w:r>
            <w:r w:rsidR="00D37655">
              <w:rPr>
                <w:rFonts w:ascii="Times New Roman" w:eastAsia="Times New Roman" w:hAnsi="Times New Roman" w:cs="Times New Roman"/>
                <w:lang w:eastAsia="ru-RU"/>
              </w:rPr>
              <w:t xml:space="preserve">, </w:t>
            </w:r>
            <w:r w:rsidR="00D37655" w:rsidRPr="00D37655">
              <w:rPr>
                <w:rFonts w:ascii="Times New Roman" w:eastAsia="Times New Roman" w:hAnsi="Times New Roman" w:cs="Times New Roman"/>
                <w:lang w:eastAsia="ru-RU"/>
              </w:rPr>
              <w:t>ТР ТС 019/2011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7B98" w:rsidRPr="004177E8" w:rsidRDefault="00567B98" w:rsidP="00A768A1">
            <w:pPr>
              <w:spacing w:after="0" w:line="240" w:lineRule="auto"/>
              <w:rPr>
                <w:rFonts w:ascii="Times New Roman" w:eastAsia="Times New Roman" w:hAnsi="Times New Roman" w:cs="Times New Roman"/>
                <w:noProof/>
                <w:lang w:eastAsia="ru-RU"/>
              </w:rPr>
            </w:pPr>
            <w:r w:rsidRPr="004177E8">
              <w:rPr>
                <w:rFonts w:ascii="Times New Roman" w:eastAsia="Times New Roman" w:hAnsi="Times New Roman" w:cs="Times New Roman"/>
                <w:noProof/>
                <w:lang w:eastAsia="ru-RU"/>
              </w:rPr>
              <w:t>ГОСТ 12.4.132-83</w:t>
            </w:r>
            <w:r w:rsidRPr="004177E8">
              <w:rPr>
                <w:rFonts w:ascii="Times New Roman" w:eastAsia="Times New Roman" w:hAnsi="Times New Roman" w:cs="Times New Roman"/>
                <w:noProof/>
                <w:lang w:eastAsia="ru-RU"/>
              </w:rPr>
              <w:br/>
              <w:t>ТР ТС 019/2011</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67B98" w:rsidRPr="004177E8" w:rsidRDefault="00567B98" w:rsidP="00A768A1">
            <w:pPr>
              <w:spacing w:after="0" w:line="240" w:lineRule="auto"/>
              <w:rPr>
                <w:rFonts w:ascii="Times New Roman" w:eastAsia="Times New Roman" w:hAnsi="Times New Roman" w:cs="Times New Roman"/>
                <w:lang w:eastAsia="ru-RU"/>
              </w:rPr>
            </w:pPr>
            <w:r w:rsidRPr="004177E8">
              <w:rPr>
                <w:rFonts w:ascii="Times New Roman" w:eastAsia="Times New Roman" w:hAnsi="Times New Roman" w:cs="Times New Roman"/>
                <w:noProof/>
                <w:lang w:eastAsia="ru-RU"/>
              </w:rPr>
              <w:drawing>
                <wp:anchor distT="0" distB="0" distL="114300" distR="114300" simplePos="0" relativeHeight="251657728" behindDoc="0" locked="0" layoutInCell="1" allowOverlap="1" wp14:anchorId="733F46A5" wp14:editId="5D86126A">
                  <wp:simplePos x="0" y="0"/>
                  <wp:positionH relativeFrom="column">
                    <wp:posOffset>489585</wp:posOffset>
                  </wp:positionH>
                  <wp:positionV relativeFrom="paragraph">
                    <wp:posOffset>-1179830</wp:posOffset>
                  </wp:positionV>
                  <wp:extent cx="590550" cy="1141095"/>
                  <wp:effectExtent l="19050" t="19050" r="19050" b="20955"/>
                  <wp:wrapNone/>
                  <wp:docPr id="46" name="Рисунок 46" descr="http://cdn.vostok.ru/uploads/global/images/product/140x244_fi/101-0060-14.jpg?1433400134"/>
                  <wp:cNvGraphicFramePr/>
                  <a:graphic xmlns:a="http://schemas.openxmlformats.org/drawingml/2006/main">
                    <a:graphicData uri="http://schemas.openxmlformats.org/drawingml/2006/picture">
                      <pic:pic xmlns:pic="http://schemas.openxmlformats.org/drawingml/2006/picture">
                        <pic:nvPicPr>
                          <pic:cNvPr id="46" name="Рисунок 45" descr="http://cdn.vostok.ru/uploads/global/images/product/140x244_fi/101-0060-14.jpg?143340013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18558"/>
                          <a:stretch/>
                        </pic:blipFill>
                        <pic:spPr bwMode="auto">
                          <a:xfrm>
                            <a:off x="0" y="0"/>
                            <a:ext cx="590550" cy="1141095"/>
                          </a:xfrm>
                          <a:prstGeom prst="rect">
                            <a:avLst/>
                          </a:prstGeom>
                          <a:noFill/>
                          <a:ln w="0">
                            <a:solidFill>
                              <a:schemeClr val="bg1"/>
                            </a:solidFill>
                          </a:ln>
                          <a:extLst/>
                        </pic:spPr>
                      </pic:pic>
                    </a:graphicData>
                  </a:graphic>
                  <wp14:sizeRelH relativeFrom="page">
                    <wp14:pctWidth>0</wp14:pctWidth>
                  </wp14:sizeRelH>
                  <wp14:sizeRelV relativeFrom="page">
                    <wp14:pctHeight>0</wp14:pctHeight>
                  </wp14:sizeRelV>
                </wp:anchor>
              </w:drawing>
            </w:r>
          </w:p>
        </w:tc>
      </w:tr>
    </w:tbl>
    <w:p w:rsidR="006E6467" w:rsidRDefault="006E6467" w:rsidP="00494BA7"/>
    <w:p w:rsidR="006C3E3C" w:rsidRDefault="006C3E3C" w:rsidP="00494BA7"/>
    <w:p w:rsidR="001D0E88" w:rsidRDefault="001D0E88" w:rsidP="00494BA7"/>
    <w:p w:rsidR="000B5B14" w:rsidRDefault="000B5B14" w:rsidP="00494BA7"/>
    <w:p w:rsidR="000B5B14" w:rsidRDefault="000B5B14" w:rsidP="00494BA7"/>
    <w:sectPr w:rsidR="000B5B14" w:rsidSect="00156A07">
      <w:footerReference w:type="default" r:id="rId1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553" w:rsidRDefault="00AD0553" w:rsidP="00EF1E11">
      <w:pPr>
        <w:spacing w:after="0" w:line="240" w:lineRule="auto"/>
      </w:pPr>
      <w:r>
        <w:separator/>
      </w:r>
    </w:p>
  </w:endnote>
  <w:endnote w:type="continuationSeparator" w:id="0">
    <w:p w:rsidR="00AD0553" w:rsidRDefault="00AD0553" w:rsidP="00EF1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239252"/>
      <w:docPartObj>
        <w:docPartGallery w:val="Page Numbers (Bottom of Page)"/>
        <w:docPartUnique/>
      </w:docPartObj>
    </w:sdtPr>
    <w:sdtEndPr/>
    <w:sdtContent>
      <w:p w:rsidR="00D33297" w:rsidRDefault="00D33297">
        <w:pPr>
          <w:pStyle w:val="a9"/>
          <w:jc w:val="right"/>
        </w:pPr>
        <w:r>
          <w:fldChar w:fldCharType="begin"/>
        </w:r>
        <w:r>
          <w:instrText>PAGE   \* MERGEFORMAT</w:instrText>
        </w:r>
        <w:r>
          <w:fldChar w:fldCharType="separate"/>
        </w:r>
        <w:r w:rsidR="001F6043">
          <w:rPr>
            <w:noProof/>
          </w:rPr>
          <w:t>2</w:t>
        </w:r>
        <w:r>
          <w:fldChar w:fldCharType="end"/>
        </w:r>
      </w:p>
    </w:sdtContent>
  </w:sdt>
  <w:p w:rsidR="00D33297" w:rsidRDefault="00D3329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553" w:rsidRDefault="00AD0553" w:rsidP="00EF1E11">
      <w:pPr>
        <w:spacing w:after="0" w:line="240" w:lineRule="auto"/>
      </w:pPr>
      <w:r>
        <w:separator/>
      </w:r>
    </w:p>
  </w:footnote>
  <w:footnote w:type="continuationSeparator" w:id="0">
    <w:p w:rsidR="00AD0553" w:rsidRDefault="00AD0553" w:rsidP="00EF1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130F2"/>
    <w:multiLevelType w:val="multilevel"/>
    <w:tmpl w:val="D316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0C2F58"/>
    <w:multiLevelType w:val="multilevel"/>
    <w:tmpl w:val="FF4E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187"/>
    <w:rsid w:val="00002FFE"/>
    <w:rsid w:val="000049EF"/>
    <w:rsid w:val="00007D64"/>
    <w:rsid w:val="00023C78"/>
    <w:rsid w:val="0002542A"/>
    <w:rsid w:val="000260AE"/>
    <w:rsid w:val="00032E79"/>
    <w:rsid w:val="00041630"/>
    <w:rsid w:val="00047364"/>
    <w:rsid w:val="00054FB4"/>
    <w:rsid w:val="00060BAE"/>
    <w:rsid w:val="00072261"/>
    <w:rsid w:val="000A4122"/>
    <w:rsid w:val="000B0119"/>
    <w:rsid w:val="000B5388"/>
    <w:rsid w:val="000B5B14"/>
    <w:rsid w:val="000D26E6"/>
    <w:rsid w:val="000E0B07"/>
    <w:rsid w:val="00106AE8"/>
    <w:rsid w:val="00115680"/>
    <w:rsid w:val="001167E9"/>
    <w:rsid w:val="00127639"/>
    <w:rsid w:val="00134267"/>
    <w:rsid w:val="00156A07"/>
    <w:rsid w:val="00176439"/>
    <w:rsid w:val="00181A12"/>
    <w:rsid w:val="001B06C7"/>
    <w:rsid w:val="001B114F"/>
    <w:rsid w:val="001B7A05"/>
    <w:rsid w:val="001D0E88"/>
    <w:rsid w:val="001D5552"/>
    <w:rsid w:val="001E55EE"/>
    <w:rsid w:val="001F5AEC"/>
    <w:rsid w:val="001F6043"/>
    <w:rsid w:val="002053CF"/>
    <w:rsid w:val="002239B6"/>
    <w:rsid w:val="002268DF"/>
    <w:rsid w:val="0024192D"/>
    <w:rsid w:val="00241D2E"/>
    <w:rsid w:val="002516E6"/>
    <w:rsid w:val="00266035"/>
    <w:rsid w:val="002728F5"/>
    <w:rsid w:val="00272D49"/>
    <w:rsid w:val="00275274"/>
    <w:rsid w:val="00284054"/>
    <w:rsid w:val="002978B9"/>
    <w:rsid w:val="002B3C0A"/>
    <w:rsid w:val="002C1FC7"/>
    <w:rsid w:val="002D13B3"/>
    <w:rsid w:val="002D2478"/>
    <w:rsid w:val="003016C3"/>
    <w:rsid w:val="00306004"/>
    <w:rsid w:val="00310A35"/>
    <w:rsid w:val="00316889"/>
    <w:rsid w:val="003176A2"/>
    <w:rsid w:val="00321B70"/>
    <w:rsid w:val="00333D4D"/>
    <w:rsid w:val="00336465"/>
    <w:rsid w:val="00356953"/>
    <w:rsid w:val="003645E0"/>
    <w:rsid w:val="00370B62"/>
    <w:rsid w:val="003754C9"/>
    <w:rsid w:val="00395AE8"/>
    <w:rsid w:val="00397A29"/>
    <w:rsid w:val="003A2572"/>
    <w:rsid w:val="003B0B09"/>
    <w:rsid w:val="003B4D5C"/>
    <w:rsid w:val="003C2C10"/>
    <w:rsid w:val="003D2DDA"/>
    <w:rsid w:val="003D73F4"/>
    <w:rsid w:val="003E109E"/>
    <w:rsid w:val="003F0086"/>
    <w:rsid w:val="003F796A"/>
    <w:rsid w:val="00405C01"/>
    <w:rsid w:val="0040712C"/>
    <w:rsid w:val="00414DF5"/>
    <w:rsid w:val="004177E8"/>
    <w:rsid w:val="00443165"/>
    <w:rsid w:val="004438E9"/>
    <w:rsid w:val="004772BB"/>
    <w:rsid w:val="00487D87"/>
    <w:rsid w:val="00490E28"/>
    <w:rsid w:val="00494BA7"/>
    <w:rsid w:val="004C7239"/>
    <w:rsid w:val="00516092"/>
    <w:rsid w:val="00525D44"/>
    <w:rsid w:val="005318B8"/>
    <w:rsid w:val="00554721"/>
    <w:rsid w:val="005600D1"/>
    <w:rsid w:val="00565601"/>
    <w:rsid w:val="00565E70"/>
    <w:rsid w:val="00567B98"/>
    <w:rsid w:val="00571DB7"/>
    <w:rsid w:val="00593539"/>
    <w:rsid w:val="005E7F6F"/>
    <w:rsid w:val="005F1ED0"/>
    <w:rsid w:val="006007AD"/>
    <w:rsid w:val="00607C71"/>
    <w:rsid w:val="006258ED"/>
    <w:rsid w:val="00632DFC"/>
    <w:rsid w:val="00641CD9"/>
    <w:rsid w:val="00646D8B"/>
    <w:rsid w:val="006529CC"/>
    <w:rsid w:val="00653EA6"/>
    <w:rsid w:val="006567FA"/>
    <w:rsid w:val="00674333"/>
    <w:rsid w:val="0067752C"/>
    <w:rsid w:val="00691E4D"/>
    <w:rsid w:val="00692B0C"/>
    <w:rsid w:val="006A3EDE"/>
    <w:rsid w:val="006A4482"/>
    <w:rsid w:val="006B0EEE"/>
    <w:rsid w:val="006B3412"/>
    <w:rsid w:val="006C3E3C"/>
    <w:rsid w:val="006D0B6C"/>
    <w:rsid w:val="006D600D"/>
    <w:rsid w:val="006E6467"/>
    <w:rsid w:val="006E6A9A"/>
    <w:rsid w:val="006F7326"/>
    <w:rsid w:val="007049AE"/>
    <w:rsid w:val="0071749B"/>
    <w:rsid w:val="00717C46"/>
    <w:rsid w:val="00731978"/>
    <w:rsid w:val="00733E33"/>
    <w:rsid w:val="0073652A"/>
    <w:rsid w:val="007540B1"/>
    <w:rsid w:val="00787DF1"/>
    <w:rsid w:val="007C205E"/>
    <w:rsid w:val="007C523B"/>
    <w:rsid w:val="007D5892"/>
    <w:rsid w:val="007D5A3B"/>
    <w:rsid w:val="007E5AC4"/>
    <w:rsid w:val="007E6FC3"/>
    <w:rsid w:val="00801716"/>
    <w:rsid w:val="00832BEA"/>
    <w:rsid w:val="00847188"/>
    <w:rsid w:val="008557F5"/>
    <w:rsid w:val="00861605"/>
    <w:rsid w:val="008633C6"/>
    <w:rsid w:val="00873829"/>
    <w:rsid w:val="00880FF1"/>
    <w:rsid w:val="0088272D"/>
    <w:rsid w:val="008837EF"/>
    <w:rsid w:val="00885B09"/>
    <w:rsid w:val="0089448B"/>
    <w:rsid w:val="008A14C6"/>
    <w:rsid w:val="008A1B73"/>
    <w:rsid w:val="008A661E"/>
    <w:rsid w:val="008A7E5A"/>
    <w:rsid w:val="008C3898"/>
    <w:rsid w:val="008F0BB3"/>
    <w:rsid w:val="008F4BC2"/>
    <w:rsid w:val="00903CB3"/>
    <w:rsid w:val="00912AEC"/>
    <w:rsid w:val="00930004"/>
    <w:rsid w:val="00936D3E"/>
    <w:rsid w:val="0094439F"/>
    <w:rsid w:val="00945908"/>
    <w:rsid w:val="009464D2"/>
    <w:rsid w:val="00996691"/>
    <w:rsid w:val="009A5CDA"/>
    <w:rsid w:val="009C1F7E"/>
    <w:rsid w:val="009C7187"/>
    <w:rsid w:val="009E0721"/>
    <w:rsid w:val="009F0CAA"/>
    <w:rsid w:val="00A00363"/>
    <w:rsid w:val="00A0298A"/>
    <w:rsid w:val="00A10579"/>
    <w:rsid w:val="00A24C61"/>
    <w:rsid w:val="00A35B8A"/>
    <w:rsid w:val="00A41C84"/>
    <w:rsid w:val="00A426EF"/>
    <w:rsid w:val="00A66486"/>
    <w:rsid w:val="00A70F04"/>
    <w:rsid w:val="00A7181D"/>
    <w:rsid w:val="00A768A1"/>
    <w:rsid w:val="00A776F3"/>
    <w:rsid w:val="00A94C57"/>
    <w:rsid w:val="00AA000D"/>
    <w:rsid w:val="00AA7D10"/>
    <w:rsid w:val="00AB3721"/>
    <w:rsid w:val="00AB4684"/>
    <w:rsid w:val="00AC0DED"/>
    <w:rsid w:val="00AC5B9A"/>
    <w:rsid w:val="00AD0553"/>
    <w:rsid w:val="00AE5ED8"/>
    <w:rsid w:val="00AF239F"/>
    <w:rsid w:val="00B40E90"/>
    <w:rsid w:val="00B45638"/>
    <w:rsid w:val="00B4635E"/>
    <w:rsid w:val="00B60C02"/>
    <w:rsid w:val="00B910FB"/>
    <w:rsid w:val="00BA7CD3"/>
    <w:rsid w:val="00BB1FFC"/>
    <w:rsid w:val="00BC094B"/>
    <w:rsid w:val="00BD4E02"/>
    <w:rsid w:val="00BD68AC"/>
    <w:rsid w:val="00BE66A6"/>
    <w:rsid w:val="00BE7023"/>
    <w:rsid w:val="00BF0518"/>
    <w:rsid w:val="00C04AAF"/>
    <w:rsid w:val="00C16144"/>
    <w:rsid w:val="00C454CC"/>
    <w:rsid w:val="00C51EB8"/>
    <w:rsid w:val="00C56049"/>
    <w:rsid w:val="00C57F80"/>
    <w:rsid w:val="00C76E06"/>
    <w:rsid w:val="00C804D0"/>
    <w:rsid w:val="00CA735B"/>
    <w:rsid w:val="00CB4B52"/>
    <w:rsid w:val="00CB773C"/>
    <w:rsid w:val="00CD5B44"/>
    <w:rsid w:val="00D013D6"/>
    <w:rsid w:val="00D04BF3"/>
    <w:rsid w:val="00D11D02"/>
    <w:rsid w:val="00D201EE"/>
    <w:rsid w:val="00D33297"/>
    <w:rsid w:val="00D37655"/>
    <w:rsid w:val="00D412B7"/>
    <w:rsid w:val="00D52DCE"/>
    <w:rsid w:val="00D66072"/>
    <w:rsid w:val="00D76A5B"/>
    <w:rsid w:val="00D93637"/>
    <w:rsid w:val="00D94617"/>
    <w:rsid w:val="00DA404D"/>
    <w:rsid w:val="00DA5C59"/>
    <w:rsid w:val="00DE3E86"/>
    <w:rsid w:val="00DF2BE4"/>
    <w:rsid w:val="00DF58C6"/>
    <w:rsid w:val="00E15F46"/>
    <w:rsid w:val="00E51B8E"/>
    <w:rsid w:val="00E72153"/>
    <w:rsid w:val="00EF1E11"/>
    <w:rsid w:val="00F007B3"/>
    <w:rsid w:val="00F15AF3"/>
    <w:rsid w:val="00F2033F"/>
    <w:rsid w:val="00F56269"/>
    <w:rsid w:val="00F92CC2"/>
    <w:rsid w:val="00F973E4"/>
    <w:rsid w:val="00FA331A"/>
    <w:rsid w:val="00FC5E4D"/>
    <w:rsid w:val="00FE709A"/>
    <w:rsid w:val="00FE77D8"/>
    <w:rsid w:val="00FF053C"/>
    <w:rsid w:val="00FF286D"/>
    <w:rsid w:val="00FF4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5040"/>
  <w15:docId w15:val="{1A15DD2A-3166-4D2E-BE7E-6302A6F3C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37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37EF"/>
    <w:rPr>
      <w:rFonts w:ascii="Tahoma" w:hAnsi="Tahoma" w:cs="Tahoma"/>
      <w:sz w:val="16"/>
      <w:szCs w:val="16"/>
    </w:rPr>
  </w:style>
  <w:style w:type="character" w:styleId="a5">
    <w:name w:val="Strong"/>
    <w:basedOn w:val="a0"/>
    <w:uiPriority w:val="22"/>
    <w:qFormat/>
    <w:rsid w:val="00653EA6"/>
    <w:rPr>
      <w:b/>
      <w:bCs/>
    </w:rPr>
  </w:style>
  <w:style w:type="paragraph" w:styleId="a6">
    <w:name w:val="Normal (Web)"/>
    <w:basedOn w:val="a"/>
    <w:uiPriority w:val="99"/>
    <w:semiHidden/>
    <w:unhideWhenUsed/>
    <w:rsid w:val="00653EA6"/>
    <w:pPr>
      <w:spacing w:after="0" w:line="240" w:lineRule="atLeast"/>
    </w:pPr>
    <w:rPr>
      <w:rFonts w:ascii="Tahoma" w:eastAsia="Times New Roman" w:hAnsi="Tahoma" w:cs="Tahoma"/>
      <w:sz w:val="20"/>
      <w:szCs w:val="20"/>
      <w:lang w:eastAsia="ru-RU"/>
    </w:rPr>
  </w:style>
  <w:style w:type="paragraph" w:styleId="a7">
    <w:name w:val="header"/>
    <w:basedOn w:val="a"/>
    <w:link w:val="a8"/>
    <w:uiPriority w:val="99"/>
    <w:unhideWhenUsed/>
    <w:rsid w:val="00EF1E1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F1E11"/>
  </w:style>
  <w:style w:type="paragraph" w:styleId="a9">
    <w:name w:val="footer"/>
    <w:basedOn w:val="a"/>
    <w:link w:val="aa"/>
    <w:unhideWhenUsed/>
    <w:rsid w:val="00EF1E1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F1E11"/>
  </w:style>
  <w:style w:type="character" w:customStyle="1" w:styleId="ah-prodlist-cellleft1">
    <w:name w:val="ah-prodlist-cellleft1"/>
    <w:basedOn w:val="a0"/>
    <w:rsid w:val="009A5CDA"/>
    <w:rPr>
      <w:rFonts w:ascii="Arial" w:hAnsi="Arial" w:cs="Arial" w:hint="default"/>
      <w:b w:val="0"/>
      <w:bCs w:val="0"/>
      <w:color w:val="000000"/>
      <w:sz w:val="17"/>
      <w:szCs w:val="17"/>
    </w:rPr>
  </w:style>
  <w:style w:type="character" w:customStyle="1" w:styleId="ah-prodlist-cellright1">
    <w:name w:val="ah-prodlist-cellright1"/>
    <w:basedOn w:val="a0"/>
    <w:rsid w:val="009A5CDA"/>
    <w:rPr>
      <w:rFonts w:ascii="Arial" w:hAnsi="Arial" w:cs="Arial" w:hint="default"/>
      <w:b w:val="0"/>
      <w:bCs w:val="0"/>
      <w:color w:val="000000"/>
      <w:sz w:val="17"/>
      <w:szCs w:val="17"/>
    </w:rPr>
  </w:style>
  <w:style w:type="character" w:styleId="ab">
    <w:name w:val="Hyperlink"/>
    <w:basedOn w:val="a0"/>
    <w:uiPriority w:val="99"/>
    <w:semiHidden/>
    <w:unhideWhenUsed/>
    <w:rsid w:val="001B114F"/>
    <w:rPr>
      <w:strike w:val="0"/>
      <w:dstrike w:val="0"/>
      <w:color w:val="337AB7"/>
      <w:u w:val="none"/>
      <w:effect w:val="none"/>
      <w:shd w:val="clear" w:color="auto" w:fill="auto"/>
    </w:rPr>
  </w:style>
  <w:style w:type="character" w:styleId="ac">
    <w:name w:val="annotation reference"/>
    <w:basedOn w:val="a0"/>
    <w:uiPriority w:val="99"/>
    <w:semiHidden/>
    <w:unhideWhenUsed/>
    <w:rsid w:val="006C3E3C"/>
    <w:rPr>
      <w:sz w:val="16"/>
      <w:szCs w:val="16"/>
    </w:rPr>
  </w:style>
  <w:style w:type="paragraph" w:styleId="ad">
    <w:name w:val="annotation text"/>
    <w:basedOn w:val="a"/>
    <w:link w:val="ae"/>
    <w:uiPriority w:val="99"/>
    <w:semiHidden/>
    <w:unhideWhenUsed/>
    <w:rsid w:val="006C3E3C"/>
    <w:pPr>
      <w:spacing w:line="240" w:lineRule="auto"/>
    </w:pPr>
    <w:rPr>
      <w:sz w:val="20"/>
      <w:szCs w:val="20"/>
    </w:rPr>
  </w:style>
  <w:style w:type="character" w:customStyle="1" w:styleId="ae">
    <w:name w:val="Текст примечания Знак"/>
    <w:basedOn w:val="a0"/>
    <w:link w:val="ad"/>
    <w:uiPriority w:val="99"/>
    <w:semiHidden/>
    <w:rsid w:val="006C3E3C"/>
    <w:rPr>
      <w:sz w:val="20"/>
      <w:szCs w:val="20"/>
    </w:rPr>
  </w:style>
  <w:style w:type="paragraph" w:styleId="af">
    <w:name w:val="annotation subject"/>
    <w:basedOn w:val="ad"/>
    <w:next w:val="ad"/>
    <w:link w:val="af0"/>
    <w:uiPriority w:val="99"/>
    <w:semiHidden/>
    <w:unhideWhenUsed/>
    <w:rsid w:val="006C3E3C"/>
    <w:rPr>
      <w:b/>
      <w:bCs/>
    </w:rPr>
  </w:style>
  <w:style w:type="character" w:customStyle="1" w:styleId="af0">
    <w:name w:val="Тема примечания Знак"/>
    <w:basedOn w:val="ae"/>
    <w:link w:val="af"/>
    <w:uiPriority w:val="99"/>
    <w:semiHidden/>
    <w:rsid w:val="006C3E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07896">
      <w:bodyDiv w:val="1"/>
      <w:marLeft w:val="0"/>
      <w:marRight w:val="0"/>
      <w:marTop w:val="0"/>
      <w:marBottom w:val="0"/>
      <w:divBdr>
        <w:top w:val="none" w:sz="0" w:space="0" w:color="auto"/>
        <w:left w:val="none" w:sz="0" w:space="0" w:color="auto"/>
        <w:bottom w:val="none" w:sz="0" w:space="0" w:color="auto"/>
        <w:right w:val="none" w:sz="0" w:space="0" w:color="auto"/>
      </w:divBdr>
    </w:div>
    <w:div w:id="226307836">
      <w:bodyDiv w:val="1"/>
      <w:marLeft w:val="0"/>
      <w:marRight w:val="0"/>
      <w:marTop w:val="0"/>
      <w:marBottom w:val="0"/>
      <w:divBdr>
        <w:top w:val="none" w:sz="0" w:space="0" w:color="auto"/>
        <w:left w:val="none" w:sz="0" w:space="0" w:color="auto"/>
        <w:bottom w:val="none" w:sz="0" w:space="0" w:color="auto"/>
        <w:right w:val="none" w:sz="0" w:space="0" w:color="auto"/>
      </w:divBdr>
      <w:divsChild>
        <w:div w:id="1297839086">
          <w:marLeft w:val="0"/>
          <w:marRight w:val="0"/>
          <w:marTop w:val="0"/>
          <w:marBottom w:val="0"/>
          <w:divBdr>
            <w:top w:val="none" w:sz="0" w:space="0" w:color="auto"/>
            <w:left w:val="none" w:sz="0" w:space="0" w:color="auto"/>
            <w:bottom w:val="none" w:sz="0" w:space="0" w:color="auto"/>
            <w:right w:val="none" w:sz="0" w:space="0" w:color="auto"/>
          </w:divBdr>
          <w:divsChild>
            <w:div w:id="4775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7288">
      <w:bodyDiv w:val="1"/>
      <w:marLeft w:val="0"/>
      <w:marRight w:val="0"/>
      <w:marTop w:val="0"/>
      <w:marBottom w:val="0"/>
      <w:divBdr>
        <w:top w:val="none" w:sz="0" w:space="0" w:color="auto"/>
        <w:left w:val="none" w:sz="0" w:space="0" w:color="auto"/>
        <w:bottom w:val="none" w:sz="0" w:space="0" w:color="auto"/>
        <w:right w:val="none" w:sz="0" w:space="0" w:color="auto"/>
      </w:divBdr>
    </w:div>
    <w:div w:id="395057914">
      <w:bodyDiv w:val="1"/>
      <w:marLeft w:val="0"/>
      <w:marRight w:val="0"/>
      <w:marTop w:val="0"/>
      <w:marBottom w:val="0"/>
      <w:divBdr>
        <w:top w:val="none" w:sz="0" w:space="0" w:color="auto"/>
        <w:left w:val="none" w:sz="0" w:space="0" w:color="auto"/>
        <w:bottom w:val="none" w:sz="0" w:space="0" w:color="auto"/>
        <w:right w:val="none" w:sz="0" w:space="0" w:color="auto"/>
      </w:divBdr>
    </w:div>
    <w:div w:id="520583584">
      <w:bodyDiv w:val="1"/>
      <w:marLeft w:val="0"/>
      <w:marRight w:val="0"/>
      <w:marTop w:val="0"/>
      <w:marBottom w:val="0"/>
      <w:divBdr>
        <w:top w:val="none" w:sz="0" w:space="0" w:color="auto"/>
        <w:left w:val="none" w:sz="0" w:space="0" w:color="auto"/>
        <w:bottom w:val="none" w:sz="0" w:space="0" w:color="auto"/>
        <w:right w:val="none" w:sz="0" w:space="0" w:color="auto"/>
      </w:divBdr>
    </w:div>
    <w:div w:id="761878801">
      <w:bodyDiv w:val="1"/>
      <w:marLeft w:val="0"/>
      <w:marRight w:val="0"/>
      <w:marTop w:val="0"/>
      <w:marBottom w:val="0"/>
      <w:divBdr>
        <w:top w:val="none" w:sz="0" w:space="0" w:color="auto"/>
        <w:left w:val="none" w:sz="0" w:space="0" w:color="auto"/>
        <w:bottom w:val="none" w:sz="0" w:space="0" w:color="auto"/>
        <w:right w:val="none" w:sz="0" w:space="0" w:color="auto"/>
      </w:divBdr>
    </w:div>
    <w:div w:id="763113437">
      <w:bodyDiv w:val="1"/>
      <w:marLeft w:val="0"/>
      <w:marRight w:val="0"/>
      <w:marTop w:val="0"/>
      <w:marBottom w:val="0"/>
      <w:divBdr>
        <w:top w:val="none" w:sz="0" w:space="0" w:color="auto"/>
        <w:left w:val="none" w:sz="0" w:space="0" w:color="auto"/>
        <w:bottom w:val="none" w:sz="0" w:space="0" w:color="auto"/>
        <w:right w:val="none" w:sz="0" w:space="0" w:color="auto"/>
      </w:divBdr>
    </w:div>
    <w:div w:id="770973709">
      <w:bodyDiv w:val="1"/>
      <w:marLeft w:val="0"/>
      <w:marRight w:val="0"/>
      <w:marTop w:val="0"/>
      <w:marBottom w:val="0"/>
      <w:divBdr>
        <w:top w:val="none" w:sz="0" w:space="0" w:color="auto"/>
        <w:left w:val="none" w:sz="0" w:space="0" w:color="auto"/>
        <w:bottom w:val="none" w:sz="0" w:space="0" w:color="auto"/>
        <w:right w:val="none" w:sz="0" w:space="0" w:color="auto"/>
      </w:divBdr>
      <w:divsChild>
        <w:div w:id="125052505">
          <w:marLeft w:val="0"/>
          <w:marRight w:val="0"/>
          <w:marTop w:val="0"/>
          <w:marBottom w:val="0"/>
          <w:divBdr>
            <w:top w:val="none" w:sz="0" w:space="0" w:color="auto"/>
            <w:left w:val="none" w:sz="0" w:space="0" w:color="auto"/>
            <w:bottom w:val="none" w:sz="0" w:space="0" w:color="auto"/>
            <w:right w:val="none" w:sz="0" w:space="0" w:color="auto"/>
          </w:divBdr>
          <w:divsChild>
            <w:div w:id="839008210">
              <w:marLeft w:val="0"/>
              <w:marRight w:val="0"/>
              <w:marTop w:val="0"/>
              <w:marBottom w:val="0"/>
              <w:divBdr>
                <w:top w:val="none" w:sz="0" w:space="0" w:color="auto"/>
                <w:left w:val="none" w:sz="0" w:space="0" w:color="auto"/>
                <w:bottom w:val="none" w:sz="0" w:space="0" w:color="auto"/>
                <w:right w:val="none" w:sz="0" w:space="0" w:color="auto"/>
              </w:divBdr>
              <w:divsChild>
                <w:div w:id="659694372">
                  <w:marLeft w:val="0"/>
                  <w:marRight w:val="0"/>
                  <w:marTop w:val="0"/>
                  <w:marBottom w:val="0"/>
                  <w:divBdr>
                    <w:top w:val="none" w:sz="0" w:space="0" w:color="auto"/>
                    <w:left w:val="none" w:sz="0" w:space="0" w:color="auto"/>
                    <w:bottom w:val="none" w:sz="0" w:space="0" w:color="auto"/>
                    <w:right w:val="none" w:sz="0" w:space="0" w:color="auto"/>
                  </w:divBdr>
                  <w:divsChild>
                    <w:div w:id="914895406">
                      <w:marLeft w:val="0"/>
                      <w:marRight w:val="0"/>
                      <w:marTop w:val="0"/>
                      <w:marBottom w:val="0"/>
                      <w:divBdr>
                        <w:top w:val="none" w:sz="0" w:space="0" w:color="auto"/>
                        <w:left w:val="none" w:sz="0" w:space="0" w:color="auto"/>
                        <w:bottom w:val="none" w:sz="0" w:space="0" w:color="auto"/>
                        <w:right w:val="none" w:sz="0" w:space="0" w:color="auto"/>
                      </w:divBdr>
                      <w:divsChild>
                        <w:div w:id="776605061">
                          <w:marLeft w:val="0"/>
                          <w:marRight w:val="0"/>
                          <w:marTop w:val="0"/>
                          <w:marBottom w:val="0"/>
                          <w:divBdr>
                            <w:top w:val="none" w:sz="0" w:space="0" w:color="auto"/>
                            <w:left w:val="none" w:sz="0" w:space="0" w:color="auto"/>
                            <w:bottom w:val="none" w:sz="0" w:space="0" w:color="auto"/>
                            <w:right w:val="none" w:sz="0" w:space="0" w:color="auto"/>
                          </w:divBdr>
                          <w:divsChild>
                            <w:div w:id="886990783">
                              <w:marLeft w:val="0"/>
                              <w:marRight w:val="0"/>
                              <w:marTop w:val="0"/>
                              <w:marBottom w:val="0"/>
                              <w:divBdr>
                                <w:top w:val="none" w:sz="0" w:space="0" w:color="auto"/>
                                <w:left w:val="none" w:sz="0" w:space="0" w:color="auto"/>
                                <w:bottom w:val="none" w:sz="0" w:space="0" w:color="auto"/>
                                <w:right w:val="none" w:sz="0" w:space="0" w:color="auto"/>
                              </w:divBdr>
                              <w:divsChild>
                                <w:div w:id="1104963980">
                                  <w:marLeft w:val="0"/>
                                  <w:marRight w:val="0"/>
                                  <w:marTop w:val="0"/>
                                  <w:marBottom w:val="0"/>
                                  <w:divBdr>
                                    <w:top w:val="none" w:sz="0" w:space="0" w:color="auto"/>
                                    <w:left w:val="none" w:sz="0" w:space="0" w:color="auto"/>
                                    <w:bottom w:val="none" w:sz="0" w:space="0" w:color="auto"/>
                                    <w:right w:val="none" w:sz="0" w:space="0" w:color="auto"/>
                                  </w:divBdr>
                                  <w:divsChild>
                                    <w:div w:id="664168570">
                                      <w:marLeft w:val="0"/>
                                      <w:marRight w:val="0"/>
                                      <w:marTop w:val="0"/>
                                      <w:marBottom w:val="0"/>
                                      <w:divBdr>
                                        <w:top w:val="single" w:sz="6" w:space="14" w:color="D1D2D3"/>
                                        <w:left w:val="single" w:sz="6" w:space="9" w:color="D1D2D3"/>
                                        <w:bottom w:val="single" w:sz="6" w:space="13" w:color="D1D2D3"/>
                                        <w:right w:val="single" w:sz="6" w:space="0" w:color="D1D2D3"/>
                                      </w:divBdr>
                                      <w:divsChild>
                                        <w:div w:id="1796677189">
                                          <w:marLeft w:val="0"/>
                                          <w:marRight w:val="225"/>
                                          <w:marTop w:val="0"/>
                                          <w:marBottom w:val="0"/>
                                          <w:divBdr>
                                            <w:top w:val="none" w:sz="0" w:space="0" w:color="auto"/>
                                            <w:left w:val="none" w:sz="0" w:space="0" w:color="auto"/>
                                            <w:bottom w:val="none" w:sz="0" w:space="0" w:color="auto"/>
                                            <w:right w:val="none" w:sz="0" w:space="0" w:color="auto"/>
                                          </w:divBdr>
                                          <w:divsChild>
                                            <w:div w:id="32940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696870">
      <w:bodyDiv w:val="1"/>
      <w:marLeft w:val="0"/>
      <w:marRight w:val="0"/>
      <w:marTop w:val="0"/>
      <w:marBottom w:val="0"/>
      <w:divBdr>
        <w:top w:val="none" w:sz="0" w:space="0" w:color="auto"/>
        <w:left w:val="none" w:sz="0" w:space="0" w:color="auto"/>
        <w:bottom w:val="none" w:sz="0" w:space="0" w:color="auto"/>
        <w:right w:val="none" w:sz="0" w:space="0" w:color="auto"/>
      </w:divBdr>
    </w:div>
    <w:div w:id="897933760">
      <w:bodyDiv w:val="1"/>
      <w:marLeft w:val="0"/>
      <w:marRight w:val="0"/>
      <w:marTop w:val="0"/>
      <w:marBottom w:val="0"/>
      <w:divBdr>
        <w:top w:val="none" w:sz="0" w:space="0" w:color="auto"/>
        <w:left w:val="none" w:sz="0" w:space="0" w:color="auto"/>
        <w:bottom w:val="none" w:sz="0" w:space="0" w:color="auto"/>
        <w:right w:val="none" w:sz="0" w:space="0" w:color="auto"/>
      </w:divBdr>
    </w:div>
    <w:div w:id="1093354075">
      <w:bodyDiv w:val="1"/>
      <w:marLeft w:val="0"/>
      <w:marRight w:val="0"/>
      <w:marTop w:val="0"/>
      <w:marBottom w:val="0"/>
      <w:divBdr>
        <w:top w:val="none" w:sz="0" w:space="0" w:color="auto"/>
        <w:left w:val="none" w:sz="0" w:space="0" w:color="auto"/>
        <w:bottom w:val="none" w:sz="0" w:space="0" w:color="auto"/>
        <w:right w:val="none" w:sz="0" w:space="0" w:color="auto"/>
      </w:divBdr>
    </w:div>
    <w:div w:id="1104882865">
      <w:bodyDiv w:val="1"/>
      <w:marLeft w:val="0"/>
      <w:marRight w:val="0"/>
      <w:marTop w:val="0"/>
      <w:marBottom w:val="0"/>
      <w:divBdr>
        <w:top w:val="none" w:sz="0" w:space="0" w:color="auto"/>
        <w:left w:val="none" w:sz="0" w:space="0" w:color="auto"/>
        <w:bottom w:val="none" w:sz="0" w:space="0" w:color="auto"/>
        <w:right w:val="none" w:sz="0" w:space="0" w:color="auto"/>
      </w:divBdr>
    </w:div>
    <w:div w:id="1107312737">
      <w:bodyDiv w:val="1"/>
      <w:marLeft w:val="0"/>
      <w:marRight w:val="0"/>
      <w:marTop w:val="0"/>
      <w:marBottom w:val="0"/>
      <w:divBdr>
        <w:top w:val="none" w:sz="0" w:space="0" w:color="auto"/>
        <w:left w:val="none" w:sz="0" w:space="0" w:color="auto"/>
        <w:bottom w:val="none" w:sz="0" w:space="0" w:color="auto"/>
        <w:right w:val="none" w:sz="0" w:space="0" w:color="auto"/>
      </w:divBdr>
    </w:div>
    <w:div w:id="1208372706">
      <w:bodyDiv w:val="1"/>
      <w:marLeft w:val="0"/>
      <w:marRight w:val="0"/>
      <w:marTop w:val="0"/>
      <w:marBottom w:val="0"/>
      <w:divBdr>
        <w:top w:val="none" w:sz="0" w:space="0" w:color="auto"/>
        <w:left w:val="none" w:sz="0" w:space="0" w:color="auto"/>
        <w:bottom w:val="none" w:sz="0" w:space="0" w:color="auto"/>
        <w:right w:val="none" w:sz="0" w:space="0" w:color="auto"/>
      </w:divBdr>
    </w:div>
    <w:div w:id="1315259995">
      <w:bodyDiv w:val="1"/>
      <w:marLeft w:val="0"/>
      <w:marRight w:val="0"/>
      <w:marTop w:val="0"/>
      <w:marBottom w:val="0"/>
      <w:divBdr>
        <w:top w:val="none" w:sz="0" w:space="0" w:color="auto"/>
        <w:left w:val="none" w:sz="0" w:space="0" w:color="auto"/>
        <w:bottom w:val="none" w:sz="0" w:space="0" w:color="auto"/>
        <w:right w:val="none" w:sz="0" w:space="0" w:color="auto"/>
      </w:divBdr>
    </w:div>
    <w:div w:id="1387949320">
      <w:bodyDiv w:val="1"/>
      <w:marLeft w:val="0"/>
      <w:marRight w:val="0"/>
      <w:marTop w:val="0"/>
      <w:marBottom w:val="0"/>
      <w:divBdr>
        <w:top w:val="none" w:sz="0" w:space="0" w:color="auto"/>
        <w:left w:val="none" w:sz="0" w:space="0" w:color="auto"/>
        <w:bottom w:val="none" w:sz="0" w:space="0" w:color="auto"/>
        <w:right w:val="none" w:sz="0" w:space="0" w:color="auto"/>
      </w:divBdr>
    </w:div>
    <w:div w:id="1509297219">
      <w:bodyDiv w:val="1"/>
      <w:marLeft w:val="0"/>
      <w:marRight w:val="0"/>
      <w:marTop w:val="0"/>
      <w:marBottom w:val="0"/>
      <w:divBdr>
        <w:top w:val="none" w:sz="0" w:space="0" w:color="auto"/>
        <w:left w:val="none" w:sz="0" w:space="0" w:color="auto"/>
        <w:bottom w:val="none" w:sz="0" w:space="0" w:color="auto"/>
        <w:right w:val="none" w:sz="0" w:space="0" w:color="auto"/>
      </w:divBdr>
    </w:div>
    <w:div w:id="1512531499">
      <w:bodyDiv w:val="1"/>
      <w:marLeft w:val="0"/>
      <w:marRight w:val="0"/>
      <w:marTop w:val="0"/>
      <w:marBottom w:val="0"/>
      <w:divBdr>
        <w:top w:val="none" w:sz="0" w:space="0" w:color="auto"/>
        <w:left w:val="none" w:sz="0" w:space="0" w:color="auto"/>
        <w:bottom w:val="none" w:sz="0" w:space="0" w:color="auto"/>
        <w:right w:val="none" w:sz="0" w:space="0" w:color="auto"/>
      </w:divBdr>
    </w:div>
    <w:div w:id="1529173079">
      <w:bodyDiv w:val="1"/>
      <w:marLeft w:val="0"/>
      <w:marRight w:val="0"/>
      <w:marTop w:val="0"/>
      <w:marBottom w:val="0"/>
      <w:divBdr>
        <w:top w:val="none" w:sz="0" w:space="0" w:color="auto"/>
        <w:left w:val="none" w:sz="0" w:space="0" w:color="auto"/>
        <w:bottom w:val="none" w:sz="0" w:space="0" w:color="auto"/>
        <w:right w:val="none" w:sz="0" w:space="0" w:color="auto"/>
      </w:divBdr>
    </w:div>
    <w:div w:id="1730836391">
      <w:bodyDiv w:val="1"/>
      <w:marLeft w:val="0"/>
      <w:marRight w:val="0"/>
      <w:marTop w:val="0"/>
      <w:marBottom w:val="0"/>
      <w:divBdr>
        <w:top w:val="none" w:sz="0" w:space="0" w:color="auto"/>
        <w:left w:val="none" w:sz="0" w:space="0" w:color="auto"/>
        <w:bottom w:val="none" w:sz="0" w:space="0" w:color="auto"/>
        <w:right w:val="none" w:sz="0" w:space="0" w:color="auto"/>
      </w:divBdr>
    </w:div>
    <w:div w:id="1746683370">
      <w:bodyDiv w:val="1"/>
      <w:marLeft w:val="0"/>
      <w:marRight w:val="0"/>
      <w:marTop w:val="0"/>
      <w:marBottom w:val="0"/>
      <w:divBdr>
        <w:top w:val="none" w:sz="0" w:space="0" w:color="auto"/>
        <w:left w:val="none" w:sz="0" w:space="0" w:color="auto"/>
        <w:bottom w:val="none" w:sz="0" w:space="0" w:color="auto"/>
        <w:right w:val="none" w:sz="0" w:space="0" w:color="auto"/>
      </w:divBdr>
      <w:divsChild>
        <w:div w:id="1399211422">
          <w:marLeft w:val="0"/>
          <w:marRight w:val="0"/>
          <w:marTop w:val="0"/>
          <w:marBottom w:val="0"/>
          <w:divBdr>
            <w:top w:val="none" w:sz="0" w:space="0" w:color="auto"/>
            <w:left w:val="none" w:sz="0" w:space="0" w:color="auto"/>
            <w:bottom w:val="none" w:sz="0" w:space="0" w:color="auto"/>
            <w:right w:val="none" w:sz="0" w:space="0" w:color="auto"/>
          </w:divBdr>
          <w:divsChild>
            <w:div w:id="1470787227">
              <w:marLeft w:val="-75"/>
              <w:marRight w:val="-75"/>
              <w:marTop w:val="0"/>
              <w:marBottom w:val="0"/>
              <w:divBdr>
                <w:top w:val="none" w:sz="0" w:space="0" w:color="auto"/>
                <w:left w:val="none" w:sz="0" w:space="0" w:color="auto"/>
                <w:bottom w:val="none" w:sz="0" w:space="0" w:color="auto"/>
                <w:right w:val="none" w:sz="0" w:space="0" w:color="auto"/>
              </w:divBdr>
              <w:divsChild>
                <w:div w:id="1662734230">
                  <w:marLeft w:val="0"/>
                  <w:marRight w:val="0"/>
                  <w:marTop w:val="0"/>
                  <w:marBottom w:val="0"/>
                  <w:divBdr>
                    <w:top w:val="none" w:sz="0" w:space="0" w:color="auto"/>
                    <w:left w:val="none" w:sz="0" w:space="0" w:color="auto"/>
                    <w:bottom w:val="none" w:sz="0" w:space="0" w:color="auto"/>
                    <w:right w:val="none" w:sz="0" w:space="0" w:color="auto"/>
                  </w:divBdr>
                  <w:divsChild>
                    <w:div w:id="86385612">
                      <w:marLeft w:val="0"/>
                      <w:marRight w:val="0"/>
                      <w:marTop w:val="0"/>
                      <w:marBottom w:val="0"/>
                      <w:divBdr>
                        <w:top w:val="none" w:sz="0" w:space="0" w:color="auto"/>
                        <w:left w:val="none" w:sz="0" w:space="0" w:color="auto"/>
                        <w:bottom w:val="none" w:sz="0" w:space="0" w:color="auto"/>
                        <w:right w:val="none" w:sz="0" w:space="0" w:color="auto"/>
                      </w:divBdr>
                      <w:divsChild>
                        <w:div w:id="10349613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37761436">
      <w:bodyDiv w:val="1"/>
      <w:marLeft w:val="0"/>
      <w:marRight w:val="0"/>
      <w:marTop w:val="0"/>
      <w:marBottom w:val="0"/>
      <w:divBdr>
        <w:top w:val="none" w:sz="0" w:space="0" w:color="auto"/>
        <w:left w:val="none" w:sz="0" w:space="0" w:color="auto"/>
        <w:bottom w:val="none" w:sz="0" w:space="0" w:color="auto"/>
        <w:right w:val="none" w:sz="0" w:space="0" w:color="auto"/>
      </w:divBdr>
      <w:divsChild>
        <w:div w:id="941452258">
          <w:marLeft w:val="0"/>
          <w:marRight w:val="0"/>
          <w:marTop w:val="0"/>
          <w:marBottom w:val="0"/>
          <w:divBdr>
            <w:top w:val="none" w:sz="0" w:space="0" w:color="auto"/>
            <w:left w:val="none" w:sz="0" w:space="0" w:color="auto"/>
            <w:bottom w:val="none" w:sz="0" w:space="0" w:color="auto"/>
            <w:right w:val="none" w:sz="0" w:space="0" w:color="auto"/>
          </w:divBdr>
          <w:divsChild>
            <w:div w:id="1275290169">
              <w:marLeft w:val="-75"/>
              <w:marRight w:val="-75"/>
              <w:marTop w:val="0"/>
              <w:marBottom w:val="0"/>
              <w:divBdr>
                <w:top w:val="none" w:sz="0" w:space="0" w:color="auto"/>
                <w:left w:val="none" w:sz="0" w:space="0" w:color="auto"/>
                <w:bottom w:val="none" w:sz="0" w:space="0" w:color="auto"/>
                <w:right w:val="none" w:sz="0" w:space="0" w:color="auto"/>
              </w:divBdr>
              <w:divsChild>
                <w:div w:id="1018701498">
                  <w:marLeft w:val="0"/>
                  <w:marRight w:val="0"/>
                  <w:marTop w:val="0"/>
                  <w:marBottom w:val="0"/>
                  <w:divBdr>
                    <w:top w:val="none" w:sz="0" w:space="0" w:color="auto"/>
                    <w:left w:val="none" w:sz="0" w:space="0" w:color="auto"/>
                    <w:bottom w:val="none" w:sz="0" w:space="0" w:color="auto"/>
                    <w:right w:val="none" w:sz="0" w:space="0" w:color="auto"/>
                  </w:divBdr>
                  <w:divsChild>
                    <w:div w:id="1045444216">
                      <w:marLeft w:val="0"/>
                      <w:marRight w:val="0"/>
                      <w:marTop w:val="0"/>
                      <w:marBottom w:val="0"/>
                      <w:divBdr>
                        <w:top w:val="none" w:sz="0" w:space="0" w:color="auto"/>
                        <w:left w:val="none" w:sz="0" w:space="0" w:color="auto"/>
                        <w:bottom w:val="none" w:sz="0" w:space="0" w:color="auto"/>
                        <w:right w:val="none" w:sz="0" w:space="0" w:color="auto"/>
                      </w:divBdr>
                      <w:divsChild>
                        <w:div w:id="16021849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5195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7</Pages>
  <Words>2070</Words>
  <Characters>11802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KAU</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Баева Светлана Александровна</dc:creator>
  <cp:keywords/>
  <dc:description/>
  <cp:lastModifiedBy>Галимова Альмира Рифгатовна</cp:lastModifiedBy>
  <cp:revision>78</cp:revision>
  <dcterms:created xsi:type="dcterms:W3CDTF">2019-09-19T08:11:00Z</dcterms:created>
  <dcterms:modified xsi:type="dcterms:W3CDTF">2023-06-16T11:28:00Z</dcterms:modified>
</cp:coreProperties>
</file>