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____________№_____________</w:t>
      </w: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  <w:sz w:val="16"/>
          <w:szCs w:val="16"/>
        </w:rPr>
      </w:pPr>
    </w:p>
    <w:p w:rsidR="004A281F" w:rsidRPr="004A281F" w:rsidRDefault="004A281F" w:rsidP="004A281F">
      <w:pPr>
        <w:ind w:left="-426"/>
        <w:rPr>
          <w:rFonts w:asciiTheme="minorHAnsi" w:eastAsiaTheme="minorHAnsi" w:hAnsiTheme="minorHAnsi"/>
          <w:color w:val="0070C0"/>
        </w:rPr>
      </w:pPr>
      <w:r w:rsidRPr="004A281F">
        <w:rPr>
          <w:rFonts w:asciiTheme="minorHAnsi" w:eastAsiaTheme="minorHAnsi" w:hAnsiTheme="minorHAnsi"/>
          <w:color w:val="0070C0"/>
        </w:rPr>
        <w:t>На №___________от_________</w:t>
      </w:r>
    </w:p>
    <w:p w:rsidR="00CB31F9" w:rsidRDefault="00CB31F9"/>
    <w:p w:rsidR="00CB31F9" w:rsidRPr="00CB31F9" w:rsidRDefault="00CB31F9" w:rsidP="00CB31F9"/>
    <w:p w:rsidR="0055563C" w:rsidRPr="0055563C" w:rsidRDefault="0055563C" w:rsidP="0055563C"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  <w:r w:rsidRPr="0055563C">
        <w:tab/>
      </w:r>
    </w:p>
    <w:p w:rsidR="0055563C" w:rsidRPr="0055563C" w:rsidRDefault="0055563C" w:rsidP="0055563C">
      <w:pPr>
        <w:rPr>
          <w:bCs/>
        </w:rPr>
      </w:pPr>
      <w:r w:rsidRPr="0055563C">
        <w:tab/>
      </w:r>
    </w:p>
    <w:p w:rsidR="0055563C" w:rsidRPr="0055563C" w:rsidRDefault="0055563C" w:rsidP="0055563C"/>
    <w:tbl>
      <w:tblPr>
        <w:tblW w:w="11116" w:type="dxa"/>
        <w:tblInd w:w="-601" w:type="dxa"/>
        <w:tblLook w:val="04A0" w:firstRow="1" w:lastRow="0" w:firstColumn="1" w:lastColumn="0" w:noHBand="0" w:noVBand="1"/>
      </w:tblPr>
      <w:tblGrid>
        <w:gridCol w:w="641"/>
        <w:gridCol w:w="6569"/>
        <w:gridCol w:w="873"/>
        <w:gridCol w:w="796"/>
        <w:gridCol w:w="1477"/>
        <w:gridCol w:w="760"/>
      </w:tblGrid>
      <w:tr w:rsidR="0055563C" w:rsidRPr="0055563C" w:rsidTr="00F517B3">
        <w:trPr>
          <w:trHeight w:val="14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№/п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3C" w:rsidRPr="0055563C" w:rsidRDefault="0055563C" w:rsidP="0055563C">
            <w:r w:rsidRPr="0055563C">
              <w:t>Наименование требуемого материала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63C" w:rsidRPr="0055563C" w:rsidRDefault="0055563C" w:rsidP="0055563C"/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>
            <w:r w:rsidRPr="0055563C">
              <w:t>Кол-во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A33" w:rsidRPr="007D304B" w:rsidRDefault="007B3728" w:rsidP="0055563C">
            <w:r>
              <w:t xml:space="preserve">Пакеты бумажные размеры 300х400х120мм мелованная бумага 200гр 4+4 матовый ламинат , люверсы 5,5мм, </w:t>
            </w:r>
            <w:proofErr w:type="spellStart"/>
            <w:r>
              <w:t>золото,шнур</w:t>
            </w:r>
            <w:proofErr w:type="spellEnd"/>
            <w:r>
              <w:t xml:space="preserve"> (пара) </w:t>
            </w:r>
            <w:r w:rsidR="00EA3121">
              <w:t xml:space="preserve">40см, 6мм, белый с наконечником, нанесение </w:t>
            </w:r>
            <w:proofErr w:type="spellStart"/>
            <w:r w:rsidR="00EA3121">
              <w:t>логоАО</w:t>
            </w:r>
            <w:proofErr w:type="spellEnd"/>
            <w:r w:rsidR="00EA3121">
              <w:t xml:space="preserve"> СНХЗ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7B3728" w:rsidP="0055563C">
            <w:r>
              <w:t xml:space="preserve">1000 </w:t>
            </w:r>
            <w:proofErr w:type="spellStart"/>
            <w:r>
              <w:t>шт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7D304B" w:rsidRDefault="00EA3121" w:rsidP="0055563C">
            <w:r>
              <w:t xml:space="preserve">Пакет ПВД 38*50+3,5/60мкм, цвет белый , ВУР, </w:t>
            </w:r>
            <w:proofErr w:type="spellStart"/>
            <w:r>
              <w:t>флексопечать</w:t>
            </w:r>
            <w:proofErr w:type="spellEnd"/>
            <w:r>
              <w:t xml:space="preserve"> 2+2. Нанесение лого АО СНХЗ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EA3121" w:rsidP="0055563C">
            <w:r>
              <w:t xml:space="preserve">500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2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63C" w:rsidRPr="0055563C" w:rsidRDefault="0055563C" w:rsidP="0055563C"/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</w:tr>
      <w:tr w:rsidR="0055563C" w:rsidRPr="0055563C" w:rsidTr="00FD0D81">
        <w:trPr>
          <w:trHeight w:val="397"/>
        </w:trPr>
        <w:tc>
          <w:tcPr>
            <w:tcW w:w="570" w:type="dxa"/>
            <w:tcBorders>
              <w:top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944" w:type="dxa"/>
          </w:tcPr>
          <w:p w:rsidR="0055563C" w:rsidRPr="0055563C" w:rsidRDefault="0055563C" w:rsidP="0055563C"/>
        </w:tc>
        <w:tc>
          <w:tcPr>
            <w:tcW w:w="796" w:type="dxa"/>
            <w:noWrap/>
            <w:vAlign w:val="center"/>
          </w:tcPr>
          <w:p w:rsidR="0055563C" w:rsidRPr="0055563C" w:rsidRDefault="0055563C" w:rsidP="0055563C"/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63C" w:rsidRPr="0055563C" w:rsidRDefault="0055563C" w:rsidP="0055563C"/>
        </w:tc>
        <w:tc>
          <w:tcPr>
            <w:tcW w:w="760" w:type="dxa"/>
            <w:noWrap/>
            <w:vAlign w:val="center"/>
          </w:tcPr>
          <w:p w:rsidR="0055563C" w:rsidRPr="0055563C" w:rsidRDefault="0055563C" w:rsidP="0055563C"/>
        </w:tc>
      </w:tr>
    </w:tbl>
    <w:p w:rsidR="0055563C" w:rsidRPr="0055563C" w:rsidRDefault="0055563C" w:rsidP="0055563C"/>
    <w:p w:rsidR="0055563C" w:rsidRPr="0055563C" w:rsidRDefault="0055563C" w:rsidP="0055563C">
      <w:r w:rsidRPr="0055563C">
        <w:t xml:space="preserve">В случае положительного решения, ответ прошу предоставить до </w:t>
      </w:r>
      <w:r w:rsidR="00B55187">
        <w:t>04.11</w:t>
      </w:r>
      <w:bookmarkStart w:id="0" w:name="_GoBack"/>
      <w:bookmarkEnd w:id="0"/>
      <w:r w:rsidRPr="0055563C">
        <w:t>.2023 до 18-00 (</w:t>
      </w:r>
      <w:proofErr w:type="spellStart"/>
      <w:proofErr w:type="gramStart"/>
      <w:r w:rsidRPr="0055563C">
        <w:t>мск</w:t>
      </w:r>
      <w:proofErr w:type="spellEnd"/>
      <w:r w:rsidRPr="0055563C">
        <w:t xml:space="preserve"> )по</w:t>
      </w:r>
      <w:proofErr w:type="gramEnd"/>
      <w:r w:rsidRPr="0055563C">
        <w:t xml:space="preserve"> e-</w:t>
      </w:r>
      <w:proofErr w:type="spellStart"/>
      <w:r w:rsidRPr="0055563C">
        <w:t>mail</w:t>
      </w:r>
      <w:proofErr w:type="spellEnd"/>
      <w:r w:rsidRPr="0055563C">
        <w:t>: s</w:t>
      </w:r>
      <w:r>
        <w:t>hahmaeva.ar@</w:t>
      </w:r>
      <w:proofErr w:type="spellStart"/>
      <w:r>
        <w:rPr>
          <w:lang w:val="en-US"/>
        </w:rPr>
        <w:t>snhz</w:t>
      </w:r>
      <w:proofErr w:type="spellEnd"/>
      <w:r w:rsidRPr="0055563C">
        <w:t>.</w:t>
      </w:r>
      <w:proofErr w:type="spellStart"/>
      <w:r w:rsidRPr="0055563C">
        <w:t>ru</w:t>
      </w:r>
      <w:proofErr w:type="spellEnd"/>
      <w:r w:rsidRPr="0055563C">
        <w:t>, в коммерческом предложении прошу обязательно указать:</w:t>
      </w:r>
    </w:p>
    <w:p w:rsidR="0055563C" w:rsidRPr="0055563C" w:rsidRDefault="0055563C" w:rsidP="0055563C">
      <w:r w:rsidRPr="0055563C">
        <w:t>•</w:t>
      </w:r>
      <w:r w:rsidRPr="0055563C">
        <w:tab/>
        <w:t>цена с НДС;</w:t>
      </w:r>
    </w:p>
    <w:p w:rsidR="0055563C" w:rsidRPr="0055563C" w:rsidRDefault="0055563C" w:rsidP="0055563C">
      <w:r w:rsidRPr="0055563C">
        <w:t>•</w:t>
      </w:r>
      <w:r w:rsidRPr="0055563C">
        <w:tab/>
        <w:t xml:space="preserve">условия оплаты (наши условия: 100% по факту поставки в </w:t>
      </w:r>
      <w:proofErr w:type="spellStart"/>
      <w:r w:rsidRPr="0055563C">
        <w:t>теч</w:t>
      </w:r>
      <w:proofErr w:type="spellEnd"/>
      <w:r w:rsidRPr="0055563C">
        <w:t>. 45 дней, при несогласии Вы можете предоставить свои условия);</w:t>
      </w:r>
    </w:p>
    <w:p w:rsidR="0055563C" w:rsidRPr="0055563C" w:rsidRDefault="0055563C" w:rsidP="0055563C">
      <w:r w:rsidRPr="0055563C">
        <w:t>•</w:t>
      </w:r>
      <w:r w:rsidRPr="0055563C">
        <w:tab/>
        <w:t>сроки и условия поставки;</w:t>
      </w:r>
    </w:p>
    <w:p w:rsidR="0055563C" w:rsidRPr="0055563C" w:rsidRDefault="0055563C" w:rsidP="0055563C">
      <w:r w:rsidRPr="0055563C">
        <w:t>•</w:t>
      </w:r>
      <w:r w:rsidRPr="0055563C">
        <w:tab/>
        <w:t>обязательно включите в стоимость транспортные расходы до склада АО «СНХЗ»</w:t>
      </w:r>
    </w:p>
    <w:p w:rsidR="0055563C" w:rsidRPr="0055563C" w:rsidRDefault="0055563C" w:rsidP="0055563C">
      <w:r w:rsidRPr="0055563C">
        <w:t xml:space="preserve">(453107 Республика Башкортостан, г. Стерлитамак, ул. Техническая, </w:t>
      </w:r>
      <w:proofErr w:type="spellStart"/>
      <w:r w:rsidRPr="0055563C">
        <w:t>влад</w:t>
      </w:r>
      <w:proofErr w:type="spellEnd"/>
      <w:r w:rsidRPr="0055563C">
        <w:t>. 10);</w:t>
      </w:r>
    </w:p>
    <w:p w:rsidR="0055563C" w:rsidRPr="0055563C" w:rsidRDefault="0055563C" w:rsidP="0055563C">
      <w:r w:rsidRPr="0055563C">
        <w:t>•</w:t>
      </w:r>
      <w:r w:rsidRPr="0055563C">
        <w:tab/>
        <w:t>пункт отгрузки продукции;</w:t>
      </w:r>
    </w:p>
    <w:p w:rsidR="0055563C" w:rsidRPr="0055563C" w:rsidRDefault="0055563C" w:rsidP="0055563C"/>
    <w:p w:rsidR="0055563C" w:rsidRPr="0055563C" w:rsidRDefault="0055563C" w:rsidP="0055563C">
      <w:r w:rsidRPr="0055563C">
        <w:t>К предложению приложить Паспорт либо сертификат соответствия, представительские документы от завода-изготовителя (сертификат дилера, либо представителя).</w:t>
      </w:r>
    </w:p>
    <w:p w:rsidR="0055563C" w:rsidRPr="0055563C" w:rsidRDefault="0055563C" w:rsidP="0055563C"/>
    <w:p w:rsidR="0055563C" w:rsidRPr="0055563C" w:rsidRDefault="0055563C" w:rsidP="0055563C">
      <w:r w:rsidRPr="0055563C">
        <w:t>С уважением,</w:t>
      </w:r>
    </w:p>
    <w:p w:rsidR="0055563C" w:rsidRPr="0055563C" w:rsidRDefault="0055563C" w:rsidP="0055563C">
      <w:r>
        <w:t>Ведущий инженер</w:t>
      </w:r>
      <w:r w:rsidRPr="0055563C">
        <w:t xml:space="preserve"> ОКО и М                                                                       </w:t>
      </w:r>
      <w:r>
        <w:t>Шахмаева А.Р.</w:t>
      </w: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EC" w:rsidRDefault="00946DEC" w:rsidP="001F6C2B">
      <w:r>
        <w:separator/>
      </w:r>
    </w:p>
  </w:endnote>
  <w:endnote w:type="continuationSeparator" w:id="0">
    <w:p w:rsidR="00946DEC" w:rsidRDefault="00946DEC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EC" w:rsidRDefault="00946DEC" w:rsidP="001F6C2B">
      <w:r>
        <w:separator/>
      </w:r>
    </w:p>
  </w:footnote>
  <w:footnote w:type="continuationSeparator" w:id="0">
    <w:p w:rsidR="00946DEC" w:rsidRDefault="00946DEC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C"/>
    <w:rsid w:val="00001562"/>
    <w:rsid w:val="00024089"/>
    <w:rsid w:val="000A2176"/>
    <w:rsid w:val="000A3AF5"/>
    <w:rsid w:val="000A4B73"/>
    <w:rsid w:val="000C4395"/>
    <w:rsid w:val="00102FFC"/>
    <w:rsid w:val="00120A99"/>
    <w:rsid w:val="001C440A"/>
    <w:rsid w:val="001F6C2B"/>
    <w:rsid w:val="00203B8B"/>
    <w:rsid w:val="00260A08"/>
    <w:rsid w:val="002731B3"/>
    <w:rsid w:val="00273BE1"/>
    <w:rsid w:val="002949DB"/>
    <w:rsid w:val="002C0B3F"/>
    <w:rsid w:val="00332774"/>
    <w:rsid w:val="00366EA7"/>
    <w:rsid w:val="003A25FB"/>
    <w:rsid w:val="003A49D3"/>
    <w:rsid w:val="003E2829"/>
    <w:rsid w:val="003F53B5"/>
    <w:rsid w:val="00402A1F"/>
    <w:rsid w:val="004A02B6"/>
    <w:rsid w:val="004A281F"/>
    <w:rsid w:val="004F3A33"/>
    <w:rsid w:val="00513B70"/>
    <w:rsid w:val="005154DD"/>
    <w:rsid w:val="005359CC"/>
    <w:rsid w:val="00553CE7"/>
    <w:rsid w:val="0055563C"/>
    <w:rsid w:val="0056269F"/>
    <w:rsid w:val="005A7E7D"/>
    <w:rsid w:val="005D592C"/>
    <w:rsid w:val="006176B8"/>
    <w:rsid w:val="006213EE"/>
    <w:rsid w:val="00635502"/>
    <w:rsid w:val="00661DD9"/>
    <w:rsid w:val="00667E2C"/>
    <w:rsid w:val="00685CE5"/>
    <w:rsid w:val="00695580"/>
    <w:rsid w:val="006C68C8"/>
    <w:rsid w:val="006D6942"/>
    <w:rsid w:val="00741F21"/>
    <w:rsid w:val="00794FF0"/>
    <w:rsid w:val="007A7C89"/>
    <w:rsid w:val="007B3728"/>
    <w:rsid w:val="007D304B"/>
    <w:rsid w:val="007D5C4D"/>
    <w:rsid w:val="00800975"/>
    <w:rsid w:val="00821BB7"/>
    <w:rsid w:val="008554BA"/>
    <w:rsid w:val="008A432C"/>
    <w:rsid w:val="008C7394"/>
    <w:rsid w:val="008D454F"/>
    <w:rsid w:val="008E2F67"/>
    <w:rsid w:val="008F0AA6"/>
    <w:rsid w:val="00946DEC"/>
    <w:rsid w:val="009A1039"/>
    <w:rsid w:val="009A4BCB"/>
    <w:rsid w:val="009E619D"/>
    <w:rsid w:val="009E73CF"/>
    <w:rsid w:val="00A0168C"/>
    <w:rsid w:val="00A0259E"/>
    <w:rsid w:val="00A072C7"/>
    <w:rsid w:val="00A25832"/>
    <w:rsid w:val="00A277A5"/>
    <w:rsid w:val="00A358E3"/>
    <w:rsid w:val="00A71873"/>
    <w:rsid w:val="00A828DD"/>
    <w:rsid w:val="00AA3A0F"/>
    <w:rsid w:val="00AA3E13"/>
    <w:rsid w:val="00AC6BB3"/>
    <w:rsid w:val="00AE1F94"/>
    <w:rsid w:val="00B37099"/>
    <w:rsid w:val="00B43139"/>
    <w:rsid w:val="00B55187"/>
    <w:rsid w:val="00B75E99"/>
    <w:rsid w:val="00B946FB"/>
    <w:rsid w:val="00BD0A47"/>
    <w:rsid w:val="00BD5ECE"/>
    <w:rsid w:val="00BE7A6B"/>
    <w:rsid w:val="00C2676F"/>
    <w:rsid w:val="00C36C50"/>
    <w:rsid w:val="00C75BD7"/>
    <w:rsid w:val="00C82194"/>
    <w:rsid w:val="00CA46B7"/>
    <w:rsid w:val="00CB31F9"/>
    <w:rsid w:val="00CB3983"/>
    <w:rsid w:val="00D03A73"/>
    <w:rsid w:val="00D078B2"/>
    <w:rsid w:val="00D2211A"/>
    <w:rsid w:val="00DD4F63"/>
    <w:rsid w:val="00E2751C"/>
    <w:rsid w:val="00E34007"/>
    <w:rsid w:val="00E57642"/>
    <w:rsid w:val="00EA3121"/>
    <w:rsid w:val="00EC2E16"/>
    <w:rsid w:val="00F009C7"/>
    <w:rsid w:val="00F0679A"/>
    <w:rsid w:val="00F517B3"/>
    <w:rsid w:val="00FB7088"/>
    <w:rsid w:val="00FC6113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79E7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Шахмаева Аида Ришатовна</cp:lastModifiedBy>
  <cp:revision>88</cp:revision>
  <cp:lastPrinted>2023-08-10T04:51:00Z</cp:lastPrinted>
  <dcterms:created xsi:type="dcterms:W3CDTF">2022-11-25T09:20:00Z</dcterms:created>
  <dcterms:modified xsi:type="dcterms:W3CDTF">2023-10-26T09:38:00Z</dcterms:modified>
</cp:coreProperties>
</file>