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425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4"/>
        <w:gridCol w:w="10631"/>
      </w:tblGrid>
      <w:tr w:rsidR="00691F14" w:rsidRPr="00D62C6F" w:rsidTr="00691F14">
        <w:trPr>
          <w:trHeight w:val="80"/>
        </w:trPr>
        <w:tc>
          <w:tcPr>
            <w:tcW w:w="37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691F14" w:rsidRPr="00D62C6F" w:rsidRDefault="00691F14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691F14" w:rsidRPr="00D62C6F" w:rsidRDefault="00691F14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1F14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1F14" w:rsidRPr="00D62C6F" w:rsidRDefault="00691F14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91F14" w:rsidRPr="00D62C6F" w:rsidRDefault="00691F14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СИЗ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1F14" w:rsidRPr="00D62C6F" w:rsidRDefault="00691F14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91F14" w:rsidRPr="00D62C6F" w:rsidRDefault="00691F14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условия</w:t>
            </w:r>
          </w:p>
        </w:tc>
      </w:tr>
      <w:tr w:rsidR="00691F14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Краги спилковые для сварщиков</w:t>
            </w:r>
          </w:p>
          <w:p w:rsidR="00691F14" w:rsidRPr="00D62C6F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91F14" w:rsidRPr="00040C9B" w:rsidRDefault="0058553A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  <w:r w:rsidR="00691F14" w:rsidRPr="00040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пар </w:t>
            </w:r>
          </w:p>
          <w:p w:rsidR="00691F14" w:rsidRPr="00504F1F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91F14" w:rsidRDefault="00F27C17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1</w:t>
            </w:r>
            <w:r w:rsidR="006B5E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533B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– 12 пар</w:t>
            </w:r>
          </w:p>
          <w:p w:rsidR="00533B89" w:rsidRPr="00504F1F" w:rsidRDefault="0058553A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11 – 112</w:t>
            </w:r>
            <w:r w:rsidR="00533B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пар</w:t>
            </w:r>
          </w:p>
          <w:p w:rsidR="00691F14" w:rsidRPr="00D62C6F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BD251C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Краги пятипалые для сварщиков. Защищают руки от искр, брызг раскаленного металла, повышенных температур.  МАТЕРИАЛ: спилок 1,2 мм сорта А. Подкладка Х/б.</w:t>
            </w:r>
          </w:p>
          <w:p w:rsidR="00691F14" w:rsidRPr="00BD251C" w:rsidRDefault="00691F14" w:rsidP="00BD2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019/2011</w:t>
            </w:r>
          </w:p>
          <w:p w:rsidR="00691F14" w:rsidRPr="00BD251C" w:rsidRDefault="00691F14" w:rsidP="00BD2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12.4.252-2013</w:t>
            </w:r>
          </w:p>
        </w:tc>
      </w:tr>
      <w:tr w:rsidR="00F23AF4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AF4" w:rsidRDefault="00F23AF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Перчатки диэлектрические</w:t>
            </w:r>
          </w:p>
          <w:p w:rsidR="00F23AF4" w:rsidRDefault="00F23AF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23AF4" w:rsidRDefault="00741BCB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 пар</w:t>
            </w:r>
          </w:p>
          <w:p w:rsidR="00F23AF4" w:rsidRDefault="00F23AF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23AF4" w:rsidRDefault="00741BCB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9 – 109 пар</w:t>
            </w:r>
          </w:p>
          <w:p w:rsidR="00741BCB" w:rsidRPr="00F23AF4" w:rsidRDefault="00741BCB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10 – 102 пары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123" w:rsidRDefault="00B34123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Предназначены для защиты от поражения постоянным и переменным электрическим током промышленной частоты напряжения до 1000 В как основное средство защиты, свыше 1000 В - как дополнительное. МАТЕРИАЛ: латекс.</w:t>
            </w:r>
          </w:p>
          <w:p w:rsidR="00F23AF4" w:rsidRPr="00B34123" w:rsidRDefault="00B34123" w:rsidP="00B34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019/2011</w:t>
            </w:r>
          </w:p>
        </w:tc>
      </w:tr>
      <w:tr w:rsidR="0008730D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0D" w:rsidRPr="00D62C6F" w:rsidRDefault="0008730D" w:rsidP="0008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зимние (краги)</w:t>
            </w:r>
          </w:p>
          <w:p w:rsidR="0008730D" w:rsidRPr="00D62C6F" w:rsidRDefault="0008730D" w:rsidP="0008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730D" w:rsidRPr="005B544B" w:rsidRDefault="0008730D" w:rsidP="0008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342</w:t>
            </w:r>
            <w:r w:rsidRPr="005B5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  <w:p w:rsidR="0008730D" w:rsidRPr="00504F1F" w:rsidRDefault="0008730D" w:rsidP="00087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730D" w:rsidRDefault="0008730D" w:rsidP="0008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9 – 50</w:t>
            </w:r>
            <w:r w:rsidRPr="00504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08730D" w:rsidRPr="00D62C6F" w:rsidRDefault="0008730D" w:rsidP="0008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10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  <w:r w:rsidRPr="00504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0D" w:rsidRPr="00BD251C" w:rsidRDefault="0008730D" w:rsidP="0008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Перчатки пятипалые шитые с морозостойким полимерным покрытием на утепленной основе с крагой. Маслобензостойкие (МБС). Специальная пеноизоляция должна обеспечивать теплообмен. Должны обеспечивать защиту рук от механических воздействий, нетоксичной пыли, воды и растворов нетоксичных веществ, нефти и нефтепродуктов, вредных биологических факторов, пониженных температур, растворов кислот (до 70%), общих производственных загрязнений, щелочей (до 70%), токсичных веществ. Поверхность гладкая. Химическая стойкость кислота и щелочи (40 - 50%), неорганические растворители, спирты, метанол, газовый конденсат. Должны обладать антиэлектростатическими свойствами. Электростатические свойства: материал покрытия должен обладать свойством убывания заряда. Поверхностное удельное сопротивление 6,4 х 108 .Длина: 290-315мм. Требования к материалам: Основа: Хлопчатобумажная ткань с дополнительным утепляющим слоем из хлопка с ворсом. Антибактериальная обработка.Покрытие: поливинилхлорид. Перчатки должны иметь следующие технические характеристики в соответствии с ГОСТ Р ЕН 388-2009:</w:t>
            </w:r>
          </w:p>
          <w:p w:rsidR="0008730D" w:rsidRPr="00BD251C" w:rsidRDefault="0008730D" w:rsidP="0008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- износостойкость – уровень 3 (2000 циклов до истирания); </w:t>
            </w:r>
          </w:p>
          <w:p w:rsidR="0008730D" w:rsidRPr="00BD251C" w:rsidRDefault="0008730D" w:rsidP="0008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 сопротивление порезам лезвию – уровень 1 (индекс 1,2); </w:t>
            </w:r>
          </w:p>
          <w:p w:rsidR="0008730D" w:rsidRPr="00BD251C" w:rsidRDefault="0008730D" w:rsidP="0008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 сопротивлению разрыву – уровень 2 (25 Н); - определение прочности на прокол -  уровень 1 (20 Н). </w:t>
            </w:r>
          </w:p>
          <w:p w:rsidR="0008730D" w:rsidRPr="00BD251C" w:rsidRDefault="0008730D" w:rsidP="0008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В соответствии с ГОСТ Р ЕН 511-2010: - сопротивление контактному холоду: </w:t>
            </w:r>
          </w:p>
          <w:p w:rsidR="0008730D" w:rsidRPr="00BD251C" w:rsidRDefault="0008730D" w:rsidP="0008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уровень 1; </w:t>
            </w:r>
          </w:p>
          <w:p w:rsidR="0008730D" w:rsidRPr="00BD251C" w:rsidRDefault="0008730D" w:rsidP="0008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 сопротивление конвективному холоду: уровень 1; </w:t>
            </w:r>
          </w:p>
          <w:p w:rsidR="0008730D" w:rsidRPr="00BD251C" w:rsidRDefault="0008730D" w:rsidP="0008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 проникание жидкости  - уровень 1. Температурный режим: от 0°С до -40°С. Могут использоваться с утепляющими вкладышами – шерстяными или трикотажными перчатками.    На перчатках должны быть указаны:</w:t>
            </w:r>
          </w:p>
          <w:p w:rsidR="0008730D" w:rsidRPr="00BD251C" w:rsidRDefault="0008730D" w:rsidP="0008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номер регламента ТР ТС 019/2011, название фирмы-производителя,  модель, размер, маркировка EAC, дата </w:t>
            </w: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производства либо срока годности в формате «месяц/год», наименование страны-изготовителя, маркировка защитных свойств  (пиктограммы).</w:t>
            </w:r>
          </w:p>
          <w:p w:rsidR="0008730D" w:rsidRPr="00BD251C" w:rsidRDefault="0008730D" w:rsidP="0008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12.4.252-2013      ТР ТС 019/2011   EN 374-3:2013                EN 388-2003        EN 511-2012        EN 1149-5-2008</w:t>
            </w:r>
          </w:p>
        </w:tc>
      </w:tr>
      <w:tr w:rsidR="005D49EC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9EC" w:rsidRDefault="005D49EC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зимние</w:t>
            </w:r>
            <w:r w:rsidRPr="005B19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(манжета)</w:t>
            </w:r>
          </w:p>
          <w:p w:rsidR="005D49EC" w:rsidRDefault="005D49EC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49EC" w:rsidRPr="005B1972" w:rsidRDefault="005D49EC" w:rsidP="005D49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  <w:r w:rsidRPr="005B19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5D49EC" w:rsidRDefault="005D49EC" w:rsidP="005D49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8 – 30 пар</w:t>
            </w:r>
          </w:p>
          <w:p w:rsidR="005D49EC" w:rsidRPr="005B1972" w:rsidRDefault="005D49EC" w:rsidP="005D49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9 – 200 пар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9EC" w:rsidRPr="005B1972" w:rsidRDefault="005D49EC" w:rsidP="005D4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B19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Перчатки пятипалые шитые с морозостойким полимерным покрытием на утепленной основе с притачными трикотажными манжетами. Маслобензостойкие (МБС). Специальная пеноизоляция должна обеспечивать теплообмен. Должны обеспечивать защиту рук от механических воздействий, нетоксичной пыли, воды и растворов нетоксичных веществ, нефти и нефтепродуктов, вредных биологических факторов, пониженных температур, растворов кислот (до 70%), общих производственных загрязнений, щелочей (до 70%), токсичных веществ. Поверхность гладкая. Химическая стойкость кислота и щелочи (40 - 50%), неорганические растворители, спирты, метанол, газовый конденсат. Должны обладать антиэлектростатическими свойствами. Электростатические свойства: материал покрытия должен обладать свойством убывания заряда. Поверхностное удельное сопротивление 6,4 х 108 . Длина  перчаток -290-315 мм. Требования к материалам: Основа: Хлопчатобумажная ткань с дополнительным утепляющим слоем из хлопка с ворсом. Антибактериальная обработка.Покрытие: поливинилхлорид. Перчатки должны иметь следующие технические характеристики в соответствии с ГОСТ  ЕN 388-2012:</w:t>
            </w:r>
          </w:p>
          <w:p w:rsidR="005D49EC" w:rsidRPr="005B1972" w:rsidRDefault="005D49EC" w:rsidP="005D4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B19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- износостойкость – уровень 3 (2000 циклов до истирания); </w:t>
            </w:r>
          </w:p>
          <w:p w:rsidR="005D49EC" w:rsidRPr="005B1972" w:rsidRDefault="005D49EC" w:rsidP="005D4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B19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 сопротивление порезам лезвию – уровень 1 (индекс 1,2); </w:t>
            </w:r>
          </w:p>
          <w:p w:rsidR="005D49EC" w:rsidRPr="005B1972" w:rsidRDefault="005D49EC" w:rsidP="005D4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B19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 сопротивлению разрыву – уровень 2 (25 Н); - определение прочности на прокол -  уровень 1 (20 Н). </w:t>
            </w:r>
          </w:p>
          <w:p w:rsidR="005D49EC" w:rsidRPr="005B1972" w:rsidRDefault="005D49EC" w:rsidP="005D4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B19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В соответствии с ГОСТ  ЕN 511-2012: - сопротивление контактному холоду: </w:t>
            </w:r>
          </w:p>
          <w:p w:rsidR="005D49EC" w:rsidRPr="005B1972" w:rsidRDefault="005D49EC" w:rsidP="005D4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B19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уровень 1; </w:t>
            </w:r>
          </w:p>
          <w:p w:rsidR="005D49EC" w:rsidRPr="005B1972" w:rsidRDefault="005D49EC" w:rsidP="005D4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B19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 сопротивление конвективному холоду: уровень 1; </w:t>
            </w:r>
          </w:p>
          <w:p w:rsidR="005D49EC" w:rsidRPr="005B1972" w:rsidRDefault="005D49EC" w:rsidP="005D4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B19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 проникание жидкости  - уровень 1. Температурный режим: от 0°С до -40°С. Могут использоваться с утепляющими вкладышами – шерстяными или трикотажными перчатками.    На перчатках должны быть указаны:</w:t>
            </w:r>
          </w:p>
          <w:p w:rsidR="005D49EC" w:rsidRDefault="005D49EC" w:rsidP="005D4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B19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номер регламента ТР ТС 019/2011, название фирмы-производителя,  модель, размер, маркировка EAC, дата производства либо срока годности в формате «месяц/год», наименование страны-изготовителя, маркировка защитных свойств  (пиктограммы)</w:t>
            </w:r>
          </w:p>
          <w:p w:rsidR="005D49EC" w:rsidRPr="00BD251C" w:rsidRDefault="005D49EC" w:rsidP="005D4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B19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ГОСТ Р 12.4.252-2013      ТР ТС 019/2011   EN 374-3:2013                EN 388-2003        EN 511-2012        EN 1149-5-2008</w:t>
            </w:r>
          </w:p>
        </w:tc>
      </w:tr>
      <w:tr w:rsidR="005D49EC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9EC" w:rsidRPr="00D62C6F" w:rsidRDefault="005D49EC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Перчатки защитные</w:t>
            </w:r>
          </w:p>
          <w:p w:rsidR="005D49EC" w:rsidRPr="00D62C6F" w:rsidRDefault="005D49EC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D49EC" w:rsidRPr="00040C9B" w:rsidRDefault="00230B84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D49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5D49EC" w:rsidRPr="00040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пар</w:t>
            </w:r>
          </w:p>
          <w:p w:rsidR="005D49EC" w:rsidRPr="00504F1F" w:rsidRDefault="005D49EC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49EC" w:rsidRDefault="00230B84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размер 7 – </w:t>
            </w:r>
            <w:r w:rsidR="005D49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 пар</w:t>
            </w:r>
          </w:p>
          <w:p w:rsidR="005D49EC" w:rsidRDefault="00230B84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размер 8 – </w:t>
            </w:r>
            <w:r w:rsidR="005D49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 пар</w:t>
            </w:r>
          </w:p>
          <w:p w:rsidR="005D49EC" w:rsidRPr="00504F1F" w:rsidRDefault="005D49EC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D49EC" w:rsidRPr="00D62C6F" w:rsidRDefault="005D49EC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9EC" w:rsidRPr="00BD251C" w:rsidRDefault="005D49EC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Перчатки защитные </w:t>
            </w:r>
            <w:r w:rsidRPr="00BD2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Poly</w:t>
            </w:r>
            <w:r w:rsidRPr="00BD2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2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Fit</w:t>
            </w:r>
            <w:r w:rsidRPr="00BD2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7.711</w:t>
            </w:r>
          </w:p>
          <w:p w:rsidR="005D49EC" w:rsidRPr="00BD251C" w:rsidRDefault="005D49EC" w:rsidP="005D4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изготовлены из 100% полиамида (класс вязки 13) с полиуретановым покрытием ладони, обеспечивающим хороший захват гладких поверхностей. Особенности модели: эластичные перчатки прекрасно облегают руки, обеспечивают гибкость и чувствительность пальцев при выполнении тонких и точных работ. Отсутствие швов внутри предотвращает натирание кожи рук и уменьшает утомляемость. В перчатках рука дышит, их можно носить длительное время, не снимая и не испытывая дискомфорта. Перчатки не пылят и не оставляют следов на глянцевых и стеклянных поверхностях.</w:t>
            </w:r>
          </w:p>
          <w:p w:rsidR="005D49EC" w:rsidRPr="00BD251C" w:rsidRDefault="005D49EC" w:rsidP="005D4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019/2011, EN 388, EN 420</w:t>
            </w:r>
          </w:p>
        </w:tc>
      </w:tr>
      <w:tr w:rsidR="005D49EC" w:rsidRPr="00D62C6F" w:rsidTr="00DA39A0">
        <w:trPr>
          <w:trHeight w:val="19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9EC" w:rsidRPr="00D62C6F" w:rsidRDefault="00812E3D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кислотощелочестойкие</w:t>
            </w:r>
          </w:p>
          <w:p w:rsidR="005D49EC" w:rsidRPr="00D62C6F" w:rsidRDefault="005D49EC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49EC" w:rsidRPr="00C228EB" w:rsidRDefault="00180DC2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744</w:t>
            </w:r>
            <w:r w:rsidR="005D49EC" w:rsidRPr="00C228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  <w:r w:rsidR="005D49EC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  <w:p w:rsidR="005D49EC" w:rsidRDefault="005D49EC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49EC" w:rsidRDefault="00180DC2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8 – 50</w:t>
            </w:r>
            <w:r w:rsidR="005D49EC" w:rsidRPr="00504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5D49EC" w:rsidRDefault="005D49EC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9 – </w:t>
            </w:r>
            <w:r w:rsidR="00180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504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5D49EC" w:rsidRPr="00504F1F" w:rsidRDefault="00180DC2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10 – 28</w:t>
            </w:r>
            <w:r w:rsidR="005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5D49EC" w:rsidRPr="00D62C6F" w:rsidRDefault="005D49EC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9EC" w:rsidRPr="006B686F" w:rsidRDefault="005D49EC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защитные от растворов кислот и щелочей. Предназначены для защиты рук при работе с растворами кислот (50-80%) и щелочей (50-60%).МАТЕРИАЛ: натуральный каучук. Материал подкладки: хлопок. Маркировка защитных свойств.</w:t>
            </w:r>
          </w:p>
          <w:p w:rsidR="005D49EC" w:rsidRPr="006B686F" w:rsidRDefault="005D49EC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019/2011  ГОСТ Р 12.4.252-2013</w:t>
            </w:r>
          </w:p>
        </w:tc>
      </w:tr>
      <w:tr w:rsidR="00982500" w:rsidRPr="00D62C6F" w:rsidTr="00DA39A0">
        <w:trPr>
          <w:trHeight w:val="19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500" w:rsidRDefault="00460194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кожаные</w:t>
            </w:r>
          </w:p>
          <w:p w:rsidR="00460194" w:rsidRDefault="00460194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0194" w:rsidRDefault="00460194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 пар</w:t>
            </w:r>
          </w:p>
          <w:p w:rsidR="00460194" w:rsidRDefault="00460194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0194" w:rsidRPr="00460194" w:rsidRDefault="00460194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6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азмер 7 – 6 пар</w:t>
            </w:r>
          </w:p>
          <w:p w:rsidR="00460194" w:rsidRPr="00460194" w:rsidRDefault="00460194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6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азмер 8 - 6 пар</w:t>
            </w:r>
          </w:p>
          <w:p w:rsidR="00460194" w:rsidRPr="00460194" w:rsidRDefault="00460194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6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азмер 9 – 48 пар</w:t>
            </w:r>
          </w:p>
          <w:p w:rsidR="00460194" w:rsidRDefault="00460194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194" w:rsidRDefault="00460194" w:rsidP="005D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кожаные из натуральной гладкой кожи, без подклада для защиты от высококипящей в огне и взрывоопасных жидкостей (ТИБА). Материал: натуральная гладкая коровья кожа, без подклада. Толщина 1,1-1,3 мм.</w:t>
            </w:r>
          </w:p>
          <w:p w:rsidR="00460194" w:rsidRPr="00460194" w:rsidRDefault="00460194" w:rsidP="004601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019/2011 </w:t>
            </w:r>
          </w:p>
          <w:p w:rsidR="00982500" w:rsidRPr="00460194" w:rsidRDefault="00460194" w:rsidP="004601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12.4.252-2013</w:t>
            </w:r>
          </w:p>
        </w:tc>
      </w:tr>
      <w:tr w:rsidR="00B44482" w:rsidRPr="00D62C6F" w:rsidTr="00DA39A0">
        <w:trPr>
          <w:trHeight w:val="19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лабораторные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482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1350 пар</w:t>
            </w:r>
          </w:p>
          <w:p w:rsidR="00B44482" w:rsidRPr="002314A1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482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8 – 500 пар</w:t>
            </w:r>
          </w:p>
          <w:p w:rsidR="00B44482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9 – 850 пары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691F14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пятипалые резиновые из латекса. Толщина: 0,12 мм. Длина: 240 мм. Размеры: 5-6½, 7-8½, 9-10½. Материал: 100% натуральный каучук. Перчатки защитные от воды и нетоксичных веществ.</w:t>
            </w:r>
          </w:p>
          <w:p w:rsidR="00B44482" w:rsidRPr="00691F14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Отличительные характеристики: должны быть устойчивы к воздействию кислот, оснований, спиртов и разбавленных водных растворов многих химических соединений. Должны обеспечивать защиту рук от нетоксичной пыли, воды и растворов нетоксичных веществ, нефти и нефтепродуктов, вредных биологических факторов, растворов кислот, общих производственных загрязнений, щелочей, органических растворителей. Особая стойкость к кислотам, щелочам, спиртам, неорганическим растворителям. Рифление на ладонной части перчаток: ромбовидное должно улучшать условия их применения при работе в жидких средах. Без напыления. На упаковке должны быть указаны: - номер регламента ТР ТС 019/2011; -название фирмы-производителя; - модель; - размер; - маркировка EAC; - дата производства либо срока годности в формате «месяц/год»; - наименование страны-изготовителя; - маркировка защитных свойств (пиктограммы).</w:t>
            </w:r>
          </w:p>
          <w:p w:rsidR="00B44482" w:rsidRPr="00691F14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019/2011  ГОСТ Р 12.4.252-2013                    EN 374-2013</w:t>
            </w:r>
          </w:p>
        </w:tc>
      </w:tr>
      <w:tr w:rsidR="00F41107" w:rsidRPr="00D62C6F" w:rsidTr="00DA39A0">
        <w:trPr>
          <w:trHeight w:val="19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107" w:rsidRDefault="00F41107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107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для защиты от высоких температур</w:t>
            </w:r>
          </w:p>
          <w:p w:rsidR="00F41107" w:rsidRDefault="00F41107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41107" w:rsidRDefault="00001048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пары</w:t>
            </w:r>
          </w:p>
          <w:p w:rsidR="00001048" w:rsidRDefault="00001048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01048" w:rsidRDefault="00001048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9</w:t>
            </w:r>
          </w:p>
          <w:p w:rsidR="00001048" w:rsidRDefault="00001048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048" w:rsidRPr="00001048" w:rsidRDefault="00001048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(арамидные перчатки «Вулкан»)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048" w:rsidRPr="00001048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пятипалые трикотажные вязаные, с антибактериально обработанной подкладкой. Защита рук от конвективного тепла во время работы с предметами, нагретыми до 250–600°С. Длина перчатки от 380 мм.</w:t>
            </w:r>
          </w:p>
          <w:p w:rsidR="00001048" w:rsidRPr="00001048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Основа: нить типа «Kevlar».</w:t>
            </w:r>
          </w:p>
          <w:p w:rsidR="00001048" w:rsidRPr="00001048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Подкладка: хлопчатобумажный трикотаж с начесом, 100 % хлопок.</w:t>
            </w:r>
          </w:p>
          <w:p w:rsidR="00001048" w:rsidRPr="00001048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Покрытие: типа Кеvlar/PBI, отсутствие воспламеняемости.</w:t>
            </w:r>
          </w:p>
          <w:p w:rsidR="00001048" w:rsidRPr="00001048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должны иметь следующие минимальные технические характеристики:</w:t>
            </w:r>
          </w:p>
          <w:p w:rsidR="00001048" w:rsidRPr="00001048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  стойкость к истиранию – уровень 2;</w:t>
            </w:r>
          </w:p>
          <w:p w:rsidR="00001048" w:rsidRPr="00001048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  сопротивление порезу – уровень 5;</w:t>
            </w:r>
          </w:p>
          <w:p w:rsidR="00001048" w:rsidRPr="00001048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  сопротивление раздиру – уровень 4;</w:t>
            </w:r>
          </w:p>
          <w:p w:rsidR="00001048" w:rsidRPr="00001048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  устойчивость к возгоранию в открытом пламени – уровень 4 (время тления, менее 2 секунд);</w:t>
            </w:r>
          </w:p>
          <w:p w:rsidR="00001048" w:rsidRPr="00001048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      устойчивость к контактному теплу – уровень 3 (более 15 секунд при температуре 350 °С);</w:t>
            </w:r>
          </w:p>
          <w:p w:rsidR="00001048" w:rsidRPr="00001048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  устойчивость к конвективному теплу – уровень 4 (теплопередача, минимум 18 секунд);</w:t>
            </w:r>
          </w:p>
          <w:p w:rsidR="00001048" w:rsidRPr="00001048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  устойчивость к излучаемому теплу – уровень 2 (теплопередача, минимум 30 секунд);</w:t>
            </w:r>
          </w:p>
          <w:p w:rsidR="00001048" w:rsidRPr="00001048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  устойчивость к мелким брызгам расплавленного металла – уровень 1 (количество капель расплавленного металла для повышения температуры до 40 °С, минимум 5);</w:t>
            </w:r>
          </w:p>
          <w:p w:rsidR="00001048" w:rsidRPr="00001048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  устойчивость к выплескам расплавленного металла – уровень 1 (вес расплавленного металла для ожога поверхности, минимум 15 г).</w:t>
            </w:r>
          </w:p>
          <w:p w:rsidR="00001048" w:rsidRPr="00001048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 всех видов кожаных, суконных, брезентовых, комбинированных и из кожевенного спилка с ОП отделкой рукавиц и перчаток, краг сварщика.</w:t>
            </w:r>
          </w:p>
          <w:p w:rsidR="00F41107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Газосварка и резка металла, электросварка, а так же работа с оборудованием и инструментом в условиях воздействия повышенных температур свыше 100 °С.</w:t>
            </w:r>
          </w:p>
          <w:p w:rsidR="00001048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019/2011   ГОСТ Р 12.4.252-2013      EN 388 -2012                EN 407-2012</w:t>
            </w:r>
          </w:p>
          <w:p w:rsidR="00001048" w:rsidRPr="00691F14" w:rsidRDefault="00001048" w:rsidP="000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482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трикотажные с крагой с полным нитриловым покрытием.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482" w:rsidRPr="006E3D53" w:rsidRDefault="006A196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1318</w:t>
            </w:r>
            <w:r w:rsidR="00B44482" w:rsidRPr="006E3D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B44482" w:rsidRPr="00504F1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4482" w:rsidRDefault="006A196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 8 – 200 пар</w:t>
            </w:r>
          </w:p>
          <w:p w:rsidR="00B44482" w:rsidRDefault="006A196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9 – 130</w:t>
            </w:r>
            <w:r w:rsidR="00B44482" w:rsidRPr="00D62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B44482" w:rsidRDefault="006A196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10 – 832</w:t>
            </w:r>
            <w:r w:rsidR="00B4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пары</w:t>
            </w:r>
          </w:p>
          <w:p w:rsidR="00B44482" w:rsidRPr="00D62C6F" w:rsidRDefault="006A196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11 – 156</w:t>
            </w:r>
            <w:r w:rsidR="00B4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пятипалые кроеные на трикотажной основе, маканые, со сплошным полимерным покрытием, с крагой. Основа- двухслойное хлопчатобумажное волокно с начесом из 100% хлопка типа "джерси" с антибактериальной обработкой, сплошное усиленное акрилонитрилбутадиеновое покрытие ладонной и тыльной сторон, крага из хлопчатобумажной ткани, длина перчатки 250-270 мм, размеры 9. 10, 11.                                                                                                                            Защитные свойства, которые должны указываться на перчатке: 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Ми-от истирания; 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Мп- от проколов, порезов; 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Нс-от сырой нефти; 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Нм-от нефтяных масел и продуктов тяжелых фракций; 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К50-от кислот концентрации до 50% (по серной кислоте); 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Щ50-от растворов щелочей концентрации выше 20% (по гидроокиси натрия). Эксплуатационные уровни: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 стойкость к истиранию, уровень - не менее 4 (8000 циклов); 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стойкость к порезу, уровень - не менее 2 (2,5 индекс); 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сопротивление к разрыву, уровень- не менее 2 (25Н);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 стойкость к проколу, уровень - не менее 1 (20Н)                                                      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Электростатические свойства: материал покрытия должен обладать свойством убывания заряда. Также на перчатке должны быть нанесены: дата изготовления, размер, ГОСТ, ТР/ТС. </w:t>
            </w:r>
          </w:p>
          <w:p w:rsidR="00B44482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Требования к документации согласно ТР ТС 019/2011, сертификат соответствия, с предоставлением протокола испытан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ий. Инструкция-паспорт изделия.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lang w:eastAsia="ru-RU"/>
              </w:rPr>
              <w:t xml:space="preserve">ГОСТ Р 12.4.252-2013        ГОСТ EN 388-2012                ГОСТ Р EN 1149-5-2008  </w:t>
            </w: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</w:t>
            </w:r>
          </w:p>
        </w:tc>
      </w:tr>
      <w:tr w:rsidR="00B44482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трикотажные с манжетой с полным нитриловым покрытием.</w:t>
            </w:r>
          </w:p>
          <w:p w:rsidR="00B44482" w:rsidRPr="00744463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482" w:rsidRPr="00744463" w:rsidRDefault="006A196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1892</w:t>
            </w:r>
            <w:r w:rsidR="00B44482" w:rsidRPr="007444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  <w:p w:rsidR="00B44482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482" w:rsidRDefault="006A196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 8 – 104</w:t>
            </w:r>
            <w:r w:rsidR="00B44482" w:rsidRPr="00D62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  <w:p w:rsidR="00B44482" w:rsidRDefault="006A196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9 – 880 пар</w:t>
            </w:r>
          </w:p>
          <w:p w:rsidR="00B44482" w:rsidRDefault="006A196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10 – 754</w:t>
            </w:r>
            <w:r w:rsidR="00B4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пары</w:t>
            </w:r>
          </w:p>
          <w:p w:rsidR="00B44482" w:rsidRPr="00D62C6F" w:rsidRDefault="006A196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11 – 154</w:t>
            </w:r>
            <w:r w:rsidR="00B4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691F14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 xml:space="preserve">Перчатки пятипалые шитые из трикотажного полотна с  притачными трикотажными манжетами, полное полимерное покрытие. Маслобензостойкие (МБС).Сухой и влажный (промасленный) захват. Антибактериальная обработка. Химическая стойкость к кислотам и щелочам (40 - 50%), неорганическим растворителям, спиртам, метанолу, газовому </w:t>
            </w: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конденсату. Длина перчаток 270 мм. Размеры: 8,9,10. Требования к материалам: Основа: 100% хлопчатобумажный трикотаж. Покрытие – нитрилбутадиеновое. Электростатические свойства: материал покрытия должен обладать свойством убывания заряда.    Перчатки должны иметь следующие технические характеристики, которые указываются на самой перчатке, в соответствии с ГОСТ Р ЕН 388-2009 :                                                                                                                                                             - износостойкость – уровень 3 (2000 циклов до истирания);                                                          - сопротивление порезам лезвию – уровень 1 (индекс 1,2);                                                                     - сопротивлению разрыву – уровень 1 (25 Н);                                                                                        - определение прочности на прокол - уровень 1 (20 Н).</w:t>
            </w:r>
          </w:p>
          <w:p w:rsidR="00B44482" w:rsidRPr="00691F14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Температурный режим: от -10ºС до +45ºС.</w:t>
            </w:r>
          </w:p>
          <w:p w:rsidR="00B44482" w:rsidRPr="00691F14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8,9,10, маркировка EAC, дата производства либо срока годности в формате «месяц/год», наименование страны-изготовителя, маркировка защитных свойств (пиктограммы).</w:t>
            </w:r>
          </w:p>
          <w:p w:rsidR="00B44482" w:rsidRPr="00691F14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019/2011   ГОСТ Р 12.4.252-2013     ГОСТ EN 388-2012                ГОСТ Р EN 1149-5-2008  </w:t>
            </w:r>
          </w:p>
        </w:tc>
      </w:tr>
      <w:tr w:rsidR="00B44482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трикотажные с манжетой с частичным нитриловым покрытием ладонной части.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482" w:rsidRPr="009F39C5" w:rsidRDefault="006A196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750</w:t>
            </w:r>
            <w:r w:rsidR="00B44482"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482" w:rsidRDefault="006A196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 8 – 350</w:t>
            </w:r>
            <w:r w:rsidR="00B4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B44482" w:rsidRDefault="006A196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9 – 150</w:t>
            </w:r>
            <w:r w:rsidR="00B4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10 – </w:t>
            </w:r>
            <w:r w:rsidR="006A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691F14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Перчатки пятипалые шитые из трикотажного полотна с  притачными трикотажными манжетами, </w:t>
            </w:r>
            <w:r w:rsidRPr="00691F1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>частичное  полимерное покрытие ладонной части.</w:t>
            </w: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Маслобензостойкие (МБС). Сухой и влажный (промасленный) захват. Антибактериальная обработка. Химическая стойкость к кислотам и щелочам (40 - 50%), неорганическим растворителям, спиртам, метанолу, газовому конденсату. Длина перчаток 270 мм. Размеры: 8,9,10. Требования к материалам: Основа: 100% хлопчатобумажный трикотаж. Покрытие – нитрилбутадиеновое. Электростатические свойства: материал покрытия должен обладать свойством убывания заряда.    Перчатки должны иметь следующие технические характеристики, которые указываются на самой перчатке, в соответствии с ГОСТ Р ЕН 388-2009 :                                                                                                                                                             - износостойкость – уровень 3 (2000 циклов до истирания);                                                          - сопротивление порезам лезвию – уровень 1 (индекс 1,2);                                                                     - сопротивлению разрыву – уровень 1 (25 Н);                                                                                        - определение прочности на прокол - уровень 1 (20 Н).</w:t>
            </w:r>
          </w:p>
          <w:p w:rsidR="00B44482" w:rsidRPr="00691F14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Температурный режим: от -10ºС до +45ºС.</w:t>
            </w:r>
          </w:p>
          <w:p w:rsidR="00B44482" w:rsidRPr="00691F14" w:rsidRDefault="00B44482" w:rsidP="00B44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8,9,10, маркировка EAC, дата производства либо срока годности в формате «месяц/год», наименование страны-изготовителя, маркировка защитных свойств (пиктограммы)</w:t>
            </w:r>
          </w:p>
          <w:p w:rsidR="00B44482" w:rsidRPr="00691F14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ТР ТС 019/2011   ГОСТ Р 12.4.252-2013                            </w:t>
            </w:r>
          </w:p>
          <w:p w:rsidR="00B44482" w:rsidRPr="00691F14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ГОСТ EN 388-2012                ГОСТ Р EN 1149-5-2008  </w:t>
            </w:r>
          </w:p>
        </w:tc>
      </w:tr>
      <w:tr w:rsidR="00B44482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157EBB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7EBB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х/б с точечным ПВХ покрытием</w:t>
            </w:r>
          </w:p>
          <w:p w:rsidR="00B44482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B44482" w:rsidRPr="00F02F04" w:rsidRDefault="006A196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6540</w:t>
            </w:r>
            <w:r w:rsidR="00B44482" w:rsidRPr="00F02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B44482" w:rsidRPr="003432C9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A1965" w:rsidRDefault="00B44482" w:rsidP="00B444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9 – </w:t>
            </w:r>
            <w:r w:rsidR="006A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3360</w:t>
            </w:r>
            <w:r w:rsidRPr="00157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B44482" w:rsidRPr="003432C9" w:rsidRDefault="006A1965" w:rsidP="00B444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10 – 3180</w:t>
            </w:r>
            <w:r w:rsidR="00B44482" w:rsidRPr="00157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D62C6F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Перчатки пятипалые трикотажные с вязаными манжетами и обтачанными тесьмой, и точечным полимерным покрытием. Длина перчаток от 240 мм до 280 мм. Основа: хлопчатобумажный трикотаж с содержанием хлопка не менее 50 %.</w:t>
            </w:r>
          </w:p>
          <w:p w:rsidR="00B44482" w:rsidRPr="00D62C6F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Покрытие – ПВХ или нитрилбутадиен.</w:t>
            </w:r>
          </w:p>
          <w:p w:rsidR="00B44482" w:rsidRPr="00D62C6F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Перчатки должны иметь следующие минимальные технические характеристики:</w:t>
            </w:r>
          </w:p>
          <w:p w:rsidR="00B44482" w:rsidRPr="00D62C6F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-       стойкость к истиранию – уровень 2;</w:t>
            </w:r>
          </w:p>
          <w:p w:rsidR="00B44482" w:rsidRPr="00D62C6F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-       сопротивление порезу – уровень 1;</w:t>
            </w:r>
          </w:p>
          <w:p w:rsidR="00B44482" w:rsidRPr="00D62C6F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-       сопротивление раздиру – уровень 2;</w:t>
            </w:r>
          </w:p>
          <w:p w:rsidR="00B44482" w:rsidRPr="00D62C6F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-       температурный режим: от минус 5 °С до 45 °С.</w:t>
            </w:r>
          </w:p>
          <w:p w:rsidR="00B44482" w:rsidRPr="00D62C6F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Аналог хлопчатобумажных, комбинированных, текстильных, трикотажных рукавиц и текстильных перчаток.</w:t>
            </w:r>
          </w:p>
          <w:p w:rsidR="00B44482" w:rsidRPr="00D62C6F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Назначение: Все виды работ с технологическим оборудованием и ручным инструментом.</w:t>
            </w:r>
          </w:p>
          <w:p w:rsidR="00B44482" w:rsidRPr="00D62C6F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Вшитая маркировка.</w:t>
            </w:r>
          </w:p>
          <w:p w:rsidR="00B44482" w:rsidRPr="00D62C6F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lang w:eastAsia="ru-RU"/>
              </w:rPr>
              <w:t>ТР ТС 019/2011   ГОСТ Р 12.4.252-2013   EN 388 -2013</w:t>
            </w:r>
          </w:p>
        </w:tc>
      </w:tr>
      <w:tr w:rsidR="00B44482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химически стойкие</w:t>
            </w:r>
          </w:p>
          <w:p w:rsidR="00B44482" w:rsidRPr="00C228EB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482" w:rsidRPr="00C228EB" w:rsidRDefault="00B36D57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  <w:r w:rsidR="00B44482" w:rsidRPr="00C228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482" w:rsidRDefault="00B44482" w:rsidP="00B444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7 – 50 пар</w:t>
            </w:r>
          </w:p>
          <w:p w:rsidR="00B44482" w:rsidRDefault="00B36D57" w:rsidP="00B444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8 – 140</w:t>
            </w:r>
            <w:r w:rsidR="00B44482" w:rsidRPr="00D62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B44482" w:rsidRDefault="00B44482" w:rsidP="00B444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9 – </w:t>
            </w:r>
            <w:r w:rsidR="00B36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  <w:r w:rsidRPr="00D62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B44482" w:rsidRPr="00D62C6F" w:rsidRDefault="00B44482" w:rsidP="00B36D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62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азмер </w:t>
            </w:r>
            <w:r w:rsidR="00B36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– 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удлинённые пятипалые резиновые с хлопковым напылением на внутренней поверхности. Толщина 0,68 мм.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Длина: 323 мм. Материал: 100% натуральный каучук с неопреном. Перчатки должны иметь следующие технические характеристики: в соответствии с ГОСТ Р ЕН 388-2009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- сопротивление порезам лезвию – уровень 1 (индекс 1,2);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- сопротивлению разрыву – уровень 2 (25 Н);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- определение прочности на прокол - уровень 0 (20 Н).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в соответствии с ГОСТ Р ЕН 374-2009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-наличие маркировки AKL на химическую стойкость;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- AQL: 0.65.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Рифление на ладонной части перчаток: ромбовидное.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6½-7, 7½-8, 8½-9, 9½-10, 10½-11, маркировка EAC, дата производства либо срока годности в формате «месяц/год»,</w:t>
            </w:r>
          </w:p>
          <w:p w:rsidR="00B44482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наименование страны-изготовителя, маркировка защитных свойств (пиктограммы)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lang w:eastAsia="ru-RU"/>
              </w:rPr>
              <w:t>ТР ТС 019/2011  ГОСТ Р 12.4.252-2013      EN 388 -2009                EN 374-2009</w:t>
            </w:r>
          </w:p>
        </w:tc>
      </w:tr>
      <w:tr w:rsidR="00B36D57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D57" w:rsidRDefault="005162C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2C5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трикотажные утепленные со спилковым наладонником</w:t>
            </w:r>
          </w:p>
          <w:p w:rsidR="005162C5" w:rsidRDefault="005162C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62C5" w:rsidRDefault="005162C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 пар</w:t>
            </w:r>
          </w:p>
          <w:p w:rsidR="005162C5" w:rsidRDefault="005162C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62C5" w:rsidRPr="005162C5" w:rsidRDefault="005162C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6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9 – 50 пар</w:t>
            </w:r>
          </w:p>
          <w:p w:rsidR="005162C5" w:rsidRPr="005162C5" w:rsidRDefault="005162C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6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10 – 50 пар</w:t>
            </w:r>
          </w:p>
          <w:p w:rsidR="005162C5" w:rsidRDefault="005162C5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C5" w:rsidRPr="005162C5" w:rsidRDefault="005162C5" w:rsidP="005162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162C5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из полушертяной пряжи зимние, предназначены для защиты рук от механического воздействия (истирание) в условиях пониженных температур. Наладонники перчаток дополнительно усилены из свинного спилка наладками для увеличения срока службы перчаток и усиления захвата поверхности.</w:t>
            </w:r>
          </w:p>
          <w:p w:rsidR="005162C5" w:rsidRPr="005162C5" w:rsidRDefault="005162C5" w:rsidP="005162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162C5">
              <w:rPr>
                <w:rFonts w:ascii="Times New Roman" w:eastAsia="Times New Roman" w:hAnsi="Times New Roman" w:cs="Times New Roman"/>
                <w:noProof/>
                <w:lang w:eastAsia="ru-RU"/>
              </w:rPr>
              <w:t>Материал основы: шерсть - 50 %, акрил – 50 %.</w:t>
            </w:r>
          </w:p>
          <w:p w:rsidR="005162C5" w:rsidRPr="005162C5" w:rsidRDefault="005162C5" w:rsidP="005162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162C5">
              <w:rPr>
                <w:rFonts w:ascii="Times New Roman" w:eastAsia="Times New Roman" w:hAnsi="Times New Roman" w:cs="Times New Roman"/>
                <w:noProof/>
                <w:lang w:eastAsia="ru-RU"/>
              </w:rPr>
              <w:t>Подкладка: флис и межподкладочный утеплитель Тинсулейт или эквивалент.</w:t>
            </w:r>
          </w:p>
          <w:p w:rsidR="005162C5" w:rsidRPr="005162C5" w:rsidRDefault="005162C5" w:rsidP="005162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162C5">
              <w:rPr>
                <w:rFonts w:ascii="Times New Roman" w:eastAsia="Times New Roman" w:hAnsi="Times New Roman" w:cs="Times New Roman"/>
                <w:noProof/>
                <w:lang w:eastAsia="ru-RU"/>
              </w:rPr>
              <w:t>Накладка: кожевенный спилок натуральный.</w:t>
            </w:r>
          </w:p>
          <w:p w:rsidR="005162C5" w:rsidRPr="005162C5" w:rsidRDefault="005162C5" w:rsidP="005162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162C5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Цвет: бежевый меланж. </w:t>
            </w:r>
          </w:p>
          <w:p w:rsidR="00B36D57" w:rsidRDefault="005162C5" w:rsidP="005162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162C5">
              <w:rPr>
                <w:rFonts w:ascii="Times New Roman" w:eastAsia="Times New Roman" w:hAnsi="Times New Roman" w:cs="Times New Roman"/>
                <w:noProof/>
                <w:lang w:eastAsia="ru-RU"/>
              </w:rPr>
              <w:t>Размеры: S. M. L.</w:t>
            </w:r>
          </w:p>
          <w:p w:rsidR="005162C5" w:rsidRPr="00D62C6F" w:rsidRDefault="005162C5" w:rsidP="005162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162C5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019/2011;</w:t>
            </w:r>
          </w:p>
        </w:tc>
      </w:tr>
      <w:tr w:rsidR="00B44482" w:rsidRPr="00D62C6F" w:rsidTr="00691F14">
        <w:trPr>
          <w:trHeight w:val="14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t>ерчатки шерстяные (вкладыши)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482" w:rsidRPr="00717E53" w:rsidRDefault="0026614E" w:rsidP="0026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520</w:t>
            </w:r>
            <w:r w:rsidR="00B444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Трикотажные перчатки двойные для защиты от пониженных температур. Могут использоваться в качестве утепляющих перчаток-вкладышей в маслонефтестойкие рукавицы, краги, перчатки с полимерным покрытием. Материал: шерсть -70%, ПАН-15%, ПА-15%.  Цвет - черный.    Вшитая маркировка защитных свойств.</w:t>
            </w:r>
          </w:p>
          <w:p w:rsidR="00B44482" w:rsidRPr="00691F14" w:rsidRDefault="00B44482" w:rsidP="00B444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lang w:eastAsia="ru-RU"/>
              </w:rPr>
              <w:t>ТР ТС 017/2011; ГОСТ 5007-87</w:t>
            </w:r>
          </w:p>
        </w:tc>
      </w:tr>
      <w:tr w:rsidR="00B44482" w:rsidRPr="00D62C6F" w:rsidTr="00691F14">
        <w:trPr>
          <w:trHeight w:val="14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E5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Рукавицы брезентовые</w:t>
            </w:r>
          </w:p>
          <w:p w:rsidR="00AA4F1C" w:rsidRDefault="00AA4F1C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482" w:rsidRDefault="00AA4F1C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B444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717E53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53">
              <w:rPr>
                <w:rFonts w:ascii="Times New Roman" w:eastAsia="Times New Roman" w:hAnsi="Times New Roman" w:cs="Times New Roman"/>
                <w:lang w:eastAsia="ru-RU"/>
              </w:rPr>
              <w:t xml:space="preserve">Рукавицы защитные от повышенных температур. </w:t>
            </w:r>
          </w:p>
          <w:p w:rsidR="00B44482" w:rsidRPr="00717E53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53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МАТЕРИАЛ: Брезент с двойным наладонником и огнеупорной пропиткой. </w:t>
            </w:r>
          </w:p>
          <w:p w:rsidR="00B44482" w:rsidRPr="00717E53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53">
              <w:rPr>
                <w:rFonts w:ascii="Times New Roman" w:eastAsia="Times New Roman" w:hAnsi="Times New Roman" w:cs="Times New Roman"/>
                <w:lang w:eastAsia="ru-RU"/>
              </w:rPr>
              <w:t>Плотность не менее – 480 г/м2.</w:t>
            </w:r>
          </w:p>
          <w:p w:rsidR="00B44482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53">
              <w:rPr>
                <w:rFonts w:ascii="Times New Roman" w:eastAsia="Times New Roman" w:hAnsi="Times New Roman" w:cs="Times New Roman"/>
                <w:lang w:eastAsia="ru-RU"/>
              </w:rPr>
              <w:t>Обработка всех швов оверлоком. Вшитая маркировка.</w:t>
            </w:r>
          </w:p>
          <w:p w:rsidR="00B44482" w:rsidRPr="00717E53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53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  <w:p w:rsidR="00B44482" w:rsidRPr="00D62C6F" w:rsidRDefault="00B44482" w:rsidP="00B4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53">
              <w:rPr>
                <w:rFonts w:ascii="Times New Roman" w:eastAsia="Times New Roman" w:hAnsi="Times New Roman" w:cs="Times New Roman"/>
                <w:lang w:eastAsia="ru-RU"/>
              </w:rPr>
              <w:t>ГОСТ 12.4.010-75</w:t>
            </w:r>
          </w:p>
        </w:tc>
      </w:tr>
      <w:tr w:rsidR="00B44482" w:rsidRPr="00D62C6F" w:rsidTr="00691F14">
        <w:trPr>
          <w:trHeight w:val="14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t>Рукавицы комбинированные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482" w:rsidRPr="00354C72" w:rsidRDefault="00AA4F1C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2404</w:t>
            </w:r>
            <w:r w:rsidR="00B44482" w:rsidRPr="00354C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Ткань: "Диагональ", двунитка. Плотность не менее - 240 г/м2.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Материал наладонника: брезент. Плотность не менее – 480 г/м2.</w:t>
            </w:r>
          </w:p>
          <w:p w:rsidR="00B44482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Обработка всех швов оверлоком. Вшитая маркировка.</w:t>
            </w:r>
          </w:p>
          <w:p w:rsidR="00B44482" w:rsidRPr="00691F14" w:rsidRDefault="00B44482" w:rsidP="00B444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lang w:eastAsia="ru-RU"/>
              </w:rPr>
              <w:t>ТР ТС 019/2011   ГОСТ 12.4.010-75</w:t>
            </w:r>
          </w:p>
        </w:tc>
      </w:tr>
      <w:tr w:rsidR="00B44482" w:rsidRPr="00D62C6F" w:rsidTr="00691F14">
        <w:trPr>
          <w:trHeight w:val="14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t>Рукавицы суконные</w:t>
            </w:r>
          </w:p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482" w:rsidRPr="00354C72" w:rsidRDefault="00AA4F1C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635</w:t>
            </w:r>
            <w:bookmarkStart w:id="0" w:name="_GoBack"/>
            <w:bookmarkEnd w:id="0"/>
            <w:r w:rsidR="00B44482" w:rsidRPr="00354C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482" w:rsidRPr="00D62C6F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Материал: шинельное сукно, плотность не менее 760г/кв.м.</w:t>
            </w:r>
          </w:p>
          <w:p w:rsidR="00B44482" w:rsidRDefault="00B44482" w:rsidP="00B44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Обработка всех шв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 оверлоком. Вшитая маркировка</w:t>
            </w: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44482" w:rsidRPr="00691F14" w:rsidRDefault="00B44482" w:rsidP="00B444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1F14">
              <w:rPr>
                <w:rFonts w:ascii="Times New Roman" w:eastAsia="Times New Roman" w:hAnsi="Times New Roman" w:cs="Times New Roman"/>
                <w:lang w:eastAsia="ru-RU"/>
              </w:rPr>
              <w:t>ГОСТ 12.4.010-75 ГОСТ 12.4.183-91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1F14">
              <w:rPr>
                <w:rFonts w:ascii="Times New Roman" w:eastAsia="Times New Roman" w:hAnsi="Times New Roman" w:cs="Times New Roman"/>
                <w:lang w:eastAsia="ru-RU"/>
              </w:rPr>
              <w:t xml:space="preserve"> ГОСТ 29122-91 ГОСТ 12.4.101-93</w:t>
            </w:r>
          </w:p>
        </w:tc>
      </w:tr>
    </w:tbl>
    <w:p w:rsidR="00364DDB" w:rsidRDefault="00364DDB" w:rsidP="00F975B5"/>
    <w:sectPr w:rsidR="00364DDB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20" w:rsidRDefault="00882720" w:rsidP="00EF1E11">
      <w:pPr>
        <w:spacing w:after="0" w:line="240" w:lineRule="auto"/>
      </w:pPr>
      <w:r>
        <w:separator/>
      </w:r>
    </w:p>
  </w:endnote>
  <w:endnote w:type="continuationSeparator" w:id="0">
    <w:p w:rsidR="00882720" w:rsidRDefault="00882720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F1C">
          <w:rPr>
            <w:noProof/>
          </w:rPr>
          <w:t>7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20" w:rsidRDefault="00882720" w:rsidP="00EF1E11">
      <w:pPr>
        <w:spacing w:after="0" w:line="240" w:lineRule="auto"/>
      </w:pPr>
      <w:r>
        <w:separator/>
      </w:r>
    </w:p>
  </w:footnote>
  <w:footnote w:type="continuationSeparator" w:id="0">
    <w:p w:rsidR="00882720" w:rsidRDefault="00882720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1048"/>
    <w:rsid w:val="000049EF"/>
    <w:rsid w:val="00023C78"/>
    <w:rsid w:val="0002542A"/>
    <w:rsid w:val="00025B7D"/>
    <w:rsid w:val="000260AE"/>
    <w:rsid w:val="00040C9B"/>
    <w:rsid w:val="00041BBB"/>
    <w:rsid w:val="00047364"/>
    <w:rsid w:val="000530CA"/>
    <w:rsid w:val="000578A9"/>
    <w:rsid w:val="00066C49"/>
    <w:rsid w:val="00072261"/>
    <w:rsid w:val="0008730D"/>
    <w:rsid w:val="000A02CF"/>
    <w:rsid w:val="000A4122"/>
    <w:rsid w:val="000A75DF"/>
    <w:rsid w:val="000B0119"/>
    <w:rsid w:val="000D26E6"/>
    <w:rsid w:val="000E0B07"/>
    <w:rsid w:val="000F5CE8"/>
    <w:rsid w:val="00106AE8"/>
    <w:rsid w:val="00115680"/>
    <w:rsid w:val="00120692"/>
    <w:rsid w:val="00127639"/>
    <w:rsid w:val="00156A07"/>
    <w:rsid w:val="00157EBB"/>
    <w:rsid w:val="001600E9"/>
    <w:rsid w:val="001808F8"/>
    <w:rsid w:val="00180DC2"/>
    <w:rsid w:val="00181A12"/>
    <w:rsid w:val="00191814"/>
    <w:rsid w:val="00193EAE"/>
    <w:rsid w:val="001A05C8"/>
    <w:rsid w:val="001A4B7F"/>
    <w:rsid w:val="001A638E"/>
    <w:rsid w:val="001B06C7"/>
    <w:rsid w:val="001B114F"/>
    <w:rsid w:val="001B7A05"/>
    <w:rsid w:val="001D5552"/>
    <w:rsid w:val="001E15CF"/>
    <w:rsid w:val="001F5AEC"/>
    <w:rsid w:val="002053CF"/>
    <w:rsid w:val="002139B4"/>
    <w:rsid w:val="0022270B"/>
    <w:rsid w:val="002239B6"/>
    <w:rsid w:val="002268DF"/>
    <w:rsid w:val="00230B84"/>
    <w:rsid w:val="002314A1"/>
    <w:rsid w:val="0024192D"/>
    <w:rsid w:val="00241D2E"/>
    <w:rsid w:val="002516E6"/>
    <w:rsid w:val="002549B4"/>
    <w:rsid w:val="00266035"/>
    <w:rsid w:val="0026614E"/>
    <w:rsid w:val="002716E8"/>
    <w:rsid w:val="00272D49"/>
    <w:rsid w:val="00275274"/>
    <w:rsid w:val="002762ED"/>
    <w:rsid w:val="00284054"/>
    <w:rsid w:val="002973EB"/>
    <w:rsid w:val="002978B9"/>
    <w:rsid w:val="002B3C0A"/>
    <w:rsid w:val="002B5E20"/>
    <w:rsid w:val="002C1FC7"/>
    <w:rsid w:val="002C7530"/>
    <w:rsid w:val="002D13B3"/>
    <w:rsid w:val="002D2478"/>
    <w:rsid w:val="002E1CAE"/>
    <w:rsid w:val="002F17B5"/>
    <w:rsid w:val="002F5DD5"/>
    <w:rsid w:val="003016C3"/>
    <w:rsid w:val="00306004"/>
    <w:rsid w:val="0030783F"/>
    <w:rsid w:val="00310A35"/>
    <w:rsid w:val="003151D9"/>
    <w:rsid w:val="00316889"/>
    <w:rsid w:val="003176A2"/>
    <w:rsid w:val="00321B70"/>
    <w:rsid w:val="00333D4D"/>
    <w:rsid w:val="00336465"/>
    <w:rsid w:val="003432C9"/>
    <w:rsid w:val="00354C72"/>
    <w:rsid w:val="00364DDB"/>
    <w:rsid w:val="00370B62"/>
    <w:rsid w:val="003754C9"/>
    <w:rsid w:val="0037594A"/>
    <w:rsid w:val="00395AE8"/>
    <w:rsid w:val="00397024"/>
    <w:rsid w:val="00397A29"/>
    <w:rsid w:val="003A2572"/>
    <w:rsid w:val="003B0B09"/>
    <w:rsid w:val="003B0D94"/>
    <w:rsid w:val="003B4D5C"/>
    <w:rsid w:val="003C2C10"/>
    <w:rsid w:val="003D2DDA"/>
    <w:rsid w:val="003D7ABB"/>
    <w:rsid w:val="003E1327"/>
    <w:rsid w:val="003F5E32"/>
    <w:rsid w:val="003F796A"/>
    <w:rsid w:val="00412EDA"/>
    <w:rsid w:val="00414DF5"/>
    <w:rsid w:val="004323B0"/>
    <w:rsid w:val="00443165"/>
    <w:rsid w:val="004438E9"/>
    <w:rsid w:val="004550D4"/>
    <w:rsid w:val="004574FD"/>
    <w:rsid w:val="00460194"/>
    <w:rsid w:val="00471FFF"/>
    <w:rsid w:val="004772BB"/>
    <w:rsid w:val="00477C91"/>
    <w:rsid w:val="00481B75"/>
    <w:rsid w:val="00487D87"/>
    <w:rsid w:val="00494BA7"/>
    <w:rsid w:val="004D5F2F"/>
    <w:rsid w:val="00504F1F"/>
    <w:rsid w:val="00516092"/>
    <w:rsid w:val="005162C5"/>
    <w:rsid w:val="00526DBC"/>
    <w:rsid w:val="005318B8"/>
    <w:rsid w:val="00533B89"/>
    <w:rsid w:val="005363BD"/>
    <w:rsid w:val="0055351A"/>
    <w:rsid w:val="00554721"/>
    <w:rsid w:val="005600D1"/>
    <w:rsid w:val="00565601"/>
    <w:rsid w:val="00565E70"/>
    <w:rsid w:val="005707C2"/>
    <w:rsid w:val="005712B7"/>
    <w:rsid w:val="00571DB7"/>
    <w:rsid w:val="005734D6"/>
    <w:rsid w:val="0058553A"/>
    <w:rsid w:val="00593539"/>
    <w:rsid w:val="00597A0E"/>
    <w:rsid w:val="005A4629"/>
    <w:rsid w:val="005A6D0B"/>
    <w:rsid w:val="005B1972"/>
    <w:rsid w:val="005B544B"/>
    <w:rsid w:val="005C2F0A"/>
    <w:rsid w:val="005D3557"/>
    <w:rsid w:val="005D49EC"/>
    <w:rsid w:val="005E3C2E"/>
    <w:rsid w:val="005F1ED0"/>
    <w:rsid w:val="006007AD"/>
    <w:rsid w:val="00605740"/>
    <w:rsid w:val="00632DFC"/>
    <w:rsid w:val="00637939"/>
    <w:rsid w:val="00641CD9"/>
    <w:rsid w:val="00647DF9"/>
    <w:rsid w:val="00653EA6"/>
    <w:rsid w:val="006567FA"/>
    <w:rsid w:val="0067752C"/>
    <w:rsid w:val="00680526"/>
    <w:rsid w:val="00683DB0"/>
    <w:rsid w:val="00683FF3"/>
    <w:rsid w:val="00691E4D"/>
    <w:rsid w:val="00691F14"/>
    <w:rsid w:val="00692B0C"/>
    <w:rsid w:val="006A1965"/>
    <w:rsid w:val="006A1F89"/>
    <w:rsid w:val="006A3EDE"/>
    <w:rsid w:val="006A4482"/>
    <w:rsid w:val="006B0EEE"/>
    <w:rsid w:val="006B3412"/>
    <w:rsid w:val="006B5E98"/>
    <w:rsid w:val="006B686F"/>
    <w:rsid w:val="006B6F0F"/>
    <w:rsid w:val="006D3AF6"/>
    <w:rsid w:val="006D600D"/>
    <w:rsid w:val="006E3D53"/>
    <w:rsid w:val="006E6467"/>
    <w:rsid w:val="006E6A9A"/>
    <w:rsid w:val="006F7326"/>
    <w:rsid w:val="007049AE"/>
    <w:rsid w:val="0071749B"/>
    <w:rsid w:val="00717E53"/>
    <w:rsid w:val="007218AF"/>
    <w:rsid w:val="00724111"/>
    <w:rsid w:val="00726975"/>
    <w:rsid w:val="00731978"/>
    <w:rsid w:val="00733E33"/>
    <w:rsid w:val="0073652A"/>
    <w:rsid w:val="00741BCB"/>
    <w:rsid w:val="00744463"/>
    <w:rsid w:val="00746BFB"/>
    <w:rsid w:val="0075158E"/>
    <w:rsid w:val="007540B1"/>
    <w:rsid w:val="007736BC"/>
    <w:rsid w:val="0078368F"/>
    <w:rsid w:val="00787DF1"/>
    <w:rsid w:val="00791E68"/>
    <w:rsid w:val="007A1AB3"/>
    <w:rsid w:val="007B48F7"/>
    <w:rsid w:val="007B7173"/>
    <w:rsid w:val="007C205E"/>
    <w:rsid w:val="007C523B"/>
    <w:rsid w:val="007D4575"/>
    <w:rsid w:val="007D5892"/>
    <w:rsid w:val="007D7047"/>
    <w:rsid w:val="007E5FC7"/>
    <w:rsid w:val="00801716"/>
    <w:rsid w:val="00807238"/>
    <w:rsid w:val="00812E3D"/>
    <w:rsid w:val="00815901"/>
    <w:rsid w:val="00832BEA"/>
    <w:rsid w:val="00847188"/>
    <w:rsid w:val="008557F5"/>
    <w:rsid w:val="00861605"/>
    <w:rsid w:val="008633C6"/>
    <w:rsid w:val="00873829"/>
    <w:rsid w:val="00875EB5"/>
    <w:rsid w:val="00880FF1"/>
    <w:rsid w:val="00882720"/>
    <w:rsid w:val="008837EF"/>
    <w:rsid w:val="00885B09"/>
    <w:rsid w:val="008A14C6"/>
    <w:rsid w:val="008A661E"/>
    <w:rsid w:val="008A6F93"/>
    <w:rsid w:val="008B797D"/>
    <w:rsid w:val="008E2003"/>
    <w:rsid w:val="008F0BB3"/>
    <w:rsid w:val="008F36B4"/>
    <w:rsid w:val="008F4BC2"/>
    <w:rsid w:val="00903CB3"/>
    <w:rsid w:val="00912AEC"/>
    <w:rsid w:val="00915FAD"/>
    <w:rsid w:val="009277FC"/>
    <w:rsid w:val="0093058B"/>
    <w:rsid w:val="00934A07"/>
    <w:rsid w:val="00936D3E"/>
    <w:rsid w:val="0094439F"/>
    <w:rsid w:val="009464D2"/>
    <w:rsid w:val="00961278"/>
    <w:rsid w:val="00982500"/>
    <w:rsid w:val="00996691"/>
    <w:rsid w:val="009A5CDA"/>
    <w:rsid w:val="009B0BDE"/>
    <w:rsid w:val="009C29B2"/>
    <w:rsid w:val="009C7187"/>
    <w:rsid w:val="009E0721"/>
    <w:rsid w:val="009F39C5"/>
    <w:rsid w:val="00A0298A"/>
    <w:rsid w:val="00A02BB8"/>
    <w:rsid w:val="00A10579"/>
    <w:rsid w:val="00A11F1F"/>
    <w:rsid w:val="00A1324C"/>
    <w:rsid w:val="00A2120C"/>
    <w:rsid w:val="00A242EF"/>
    <w:rsid w:val="00A24C61"/>
    <w:rsid w:val="00A31106"/>
    <w:rsid w:val="00A357B8"/>
    <w:rsid w:val="00A35B8A"/>
    <w:rsid w:val="00A41C84"/>
    <w:rsid w:val="00A426EF"/>
    <w:rsid w:val="00A447E1"/>
    <w:rsid w:val="00A449FC"/>
    <w:rsid w:val="00A66486"/>
    <w:rsid w:val="00A70F04"/>
    <w:rsid w:val="00A7181D"/>
    <w:rsid w:val="00A768A1"/>
    <w:rsid w:val="00A776F3"/>
    <w:rsid w:val="00AA4F1C"/>
    <w:rsid w:val="00AA7D10"/>
    <w:rsid w:val="00AB3721"/>
    <w:rsid w:val="00AC0DED"/>
    <w:rsid w:val="00AC5B9A"/>
    <w:rsid w:val="00AD215B"/>
    <w:rsid w:val="00AE5ED8"/>
    <w:rsid w:val="00AE7CC8"/>
    <w:rsid w:val="00AF239F"/>
    <w:rsid w:val="00AF3C41"/>
    <w:rsid w:val="00B053E8"/>
    <w:rsid w:val="00B1303B"/>
    <w:rsid w:val="00B16218"/>
    <w:rsid w:val="00B34123"/>
    <w:rsid w:val="00B36D57"/>
    <w:rsid w:val="00B40E90"/>
    <w:rsid w:val="00B44482"/>
    <w:rsid w:val="00B45638"/>
    <w:rsid w:val="00B4635E"/>
    <w:rsid w:val="00B5172C"/>
    <w:rsid w:val="00B543E3"/>
    <w:rsid w:val="00B655B2"/>
    <w:rsid w:val="00B910FB"/>
    <w:rsid w:val="00B9708B"/>
    <w:rsid w:val="00BA2C56"/>
    <w:rsid w:val="00BA7CD3"/>
    <w:rsid w:val="00BB1FFC"/>
    <w:rsid w:val="00BC094B"/>
    <w:rsid w:val="00BC18ED"/>
    <w:rsid w:val="00BC4ACD"/>
    <w:rsid w:val="00BD251C"/>
    <w:rsid w:val="00BD4E02"/>
    <w:rsid w:val="00BD68AC"/>
    <w:rsid w:val="00BE7023"/>
    <w:rsid w:val="00BF5124"/>
    <w:rsid w:val="00C11D13"/>
    <w:rsid w:val="00C16144"/>
    <w:rsid w:val="00C228EB"/>
    <w:rsid w:val="00C55155"/>
    <w:rsid w:val="00C56049"/>
    <w:rsid w:val="00C6478C"/>
    <w:rsid w:val="00C93790"/>
    <w:rsid w:val="00C96A67"/>
    <w:rsid w:val="00CB3B1B"/>
    <w:rsid w:val="00CB4B52"/>
    <w:rsid w:val="00CB773C"/>
    <w:rsid w:val="00CC2EEB"/>
    <w:rsid w:val="00CD2CA0"/>
    <w:rsid w:val="00CD7741"/>
    <w:rsid w:val="00CE1AE5"/>
    <w:rsid w:val="00D04BF3"/>
    <w:rsid w:val="00D11D02"/>
    <w:rsid w:val="00D201EE"/>
    <w:rsid w:val="00D27F04"/>
    <w:rsid w:val="00D53566"/>
    <w:rsid w:val="00D62C6F"/>
    <w:rsid w:val="00D66072"/>
    <w:rsid w:val="00D76A5B"/>
    <w:rsid w:val="00D91458"/>
    <w:rsid w:val="00D93637"/>
    <w:rsid w:val="00D94617"/>
    <w:rsid w:val="00DA39A0"/>
    <w:rsid w:val="00DA404D"/>
    <w:rsid w:val="00DA5C59"/>
    <w:rsid w:val="00DC4CFA"/>
    <w:rsid w:val="00DC779A"/>
    <w:rsid w:val="00DE3E86"/>
    <w:rsid w:val="00DF2606"/>
    <w:rsid w:val="00DF2BE4"/>
    <w:rsid w:val="00DF4B31"/>
    <w:rsid w:val="00DF58C6"/>
    <w:rsid w:val="00DF7DDF"/>
    <w:rsid w:val="00E129F8"/>
    <w:rsid w:val="00E1423D"/>
    <w:rsid w:val="00E358B7"/>
    <w:rsid w:val="00E51B8E"/>
    <w:rsid w:val="00E544F0"/>
    <w:rsid w:val="00E62535"/>
    <w:rsid w:val="00E72153"/>
    <w:rsid w:val="00E762A0"/>
    <w:rsid w:val="00E96791"/>
    <w:rsid w:val="00EA50E5"/>
    <w:rsid w:val="00EA7EA8"/>
    <w:rsid w:val="00ED3AD1"/>
    <w:rsid w:val="00EE4166"/>
    <w:rsid w:val="00EF1E11"/>
    <w:rsid w:val="00F02124"/>
    <w:rsid w:val="00F02F04"/>
    <w:rsid w:val="00F2033F"/>
    <w:rsid w:val="00F23AF4"/>
    <w:rsid w:val="00F27C17"/>
    <w:rsid w:val="00F347CE"/>
    <w:rsid w:val="00F3713D"/>
    <w:rsid w:val="00F41107"/>
    <w:rsid w:val="00F45A41"/>
    <w:rsid w:val="00F56D4A"/>
    <w:rsid w:val="00F57B83"/>
    <w:rsid w:val="00F865A6"/>
    <w:rsid w:val="00F90602"/>
    <w:rsid w:val="00F92CC2"/>
    <w:rsid w:val="00F973E4"/>
    <w:rsid w:val="00F975B5"/>
    <w:rsid w:val="00FA6EA4"/>
    <w:rsid w:val="00FB4314"/>
    <w:rsid w:val="00FB4C18"/>
    <w:rsid w:val="00FB6559"/>
    <w:rsid w:val="00FC5E4D"/>
    <w:rsid w:val="00FD5A4D"/>
    <w:rsid w:val="00FE7A35"/>
    <w:rsid w:val="00FF053C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E4C7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181</cp:revision>
  <dcterms:created xsi:type="dcterms:W3CDTF">2019-09-19T08:11:00Z</dcterms:created>
  <dcterms:modified xsi:type="dcterms:W3CDTF">2024-03-27T09:42:00Z</dcterms:modified>
</cp:coreProperties>
</file>